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665" w:leader="none"/>
          <w:tab w:val="center" w:pos="7408" w:leader="none"/>
        </w:tabs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ab/>
      </w:r>
      <w:r>
        <w:drawing>
          <wp:anchor behindDoc="1" distT="0" distB="0" distL="133350" distR="120015" simplePos="0" locked="0" layoutInCell="1" allowOverlap="1" relativeHeight="2">
            <wp:simplePos x="0" y="0"/>
            <wp:positionH relativeFrom="column">
              <wp:posOffset>4443095</wp:posOffset>
            </wp:positionH>
            <wp:positionV relativeFrom="paragraph">
              <wp:posOffset>-322580</wp:posOffset>
            </wp:positionV>
            <wp:extent cx="775335" cy="800100"/>
            <wp:effectExtent l="0" t="0" r="0" b="0"/>
            <wp:wrapNone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sz w:val="28"/>
          <w:szCs w:val="28"/>
        </w:rPr>
        <w:tab/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</w:t>
      </w:r>
    </w:p>
    <w:p>
      <w:pPr>
        <w:pStyle w:val="3"/>
        <w:jc w:val="center"/>
        <w:rPr>
          <w:bCs/>
        </w:rPr>
      </w:pPr>
      <w:r>
        <w:rPr>
          <w:bCs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МУНИЦИПАЛЬНОЕ БЮДЖЕТНОЕ ДОШКОЛЬНОЕ ОБРАЗОВАТЕЛЬНОЕ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УЧРЕЖДЕНИЕ ГОРОДА КЕРЧИ РЕСПУБЛИКИ КРЫМ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«ДЕТСКИЙ САД КОМБИНИРОВАННОГО ВИДА № 51 «ЖУРАВУШКА»</w:t>
      </w:r>
    </w:p>
    <w:p>
      <w:pPr>
        <w:pStyle w:val="Normal"/>
        <w:pBdr>
          <w:bottom w:val="single" w:sz="12" w:space="1" w:color="00000A"/>
        </w:pBdr>
        <w:spacing w:lineRule="auto" w:line="240" w:before="0" w:after="0"/>
        <w:jc w:val="center"/>
        <w:rPr/>
      </w:pPr>
      <w:r>
        <w:rPr>
          <w:rFonts w:ascii="Times New Roman" w:hAnsi="Times New Roman"/>
          <w:i/>
        </w:rPr>
        <w:t xml:space="preserve">298312, г. Керчь, ул.Фурманова, д. 63-А тел.(36561) 4-04-58; </w:t>
      </w:r>
      <w:hyperlink r:id="rId3">
        <w:r>
          <w:rPr>
            <w:rStyle w:val="Style13"/>
            <w:rFonts w:ascii="Times New Roman" w:hAnsi="Times New Roman"/>
            <w:i/>
          </w:rPr>
          <w:t>sadik_juravuschka-kerch@crimeaedu.ru</w:t>
        </w:r>
      </w:hyperlink>
      <w:r>
        <w:rPr>
          <w:rFonts w:ascii="Times New Roman" w:hAnsi="Times New Roman"/>
          <w:i/>
        </w:rPr>
        <w:t xml:space="preserve"> </w:t>
      </w:r>
    </w:p>
    <w:p>
      <w:pPr>
        <w:pStyle w:val="Normal"/>
        <w:tabs>
          <w:tab w:val="left" w:pos="665" w:leader="none"/>
          <w:tab w:val="center" w:pos="7408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W w:w="4311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311"/>
      </w:tblGrid>
      <w:tr>
        <w:trPr>
          <w:trHeight w:val="400" w:hRule="atLeast"/>
        </w:trPr>
        <w:tc>
          <w:tcPr>
            <w:tcW w:w="4311" w:type="dxa"/>
            <w:tcBorders/>
            <w:shd w:fill="auto" w:val="clear"/>
          </w:tcPr>
          <w:p>
            <w:pPr>
              <w:pStyle w:val="Style19"/>
              <w:spacing w:before="0" w:after="200"/>
              <w:rPr>
                <w:b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Исх. №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146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 от 29.06.2026г.</w:t>
            </w:r>
          </w:p>
        </w:tc>
      </w:tr>
    </w:tbl>
    <w:p>
      <w:pPr>
        <w:pStyle w:val="Normal"/>
        <w:tabs>
          <w:tab w:val="left" w:pos="665" w:leader="none"/>
          <w:tab w:val="center" w:pos="7408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left" w:pos="665" w:leader="none"/>
          <w:tab w:val="center" w:pos="7408" w:leader="none"/>
        </w:tabs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b/>
          <w:sz w:val="28"/>
          <w:szCs w:val="28"/>
        </w:rPr>
        <w:t xml:space="preserve">ОТЧЕТ </w:t>
      </w:r>
    </w:p>
    <w:p>
      <w:pPr>
        <w:pStyle w:val="Normal"/>
        <w:tabs>
          <w:tab w:val="left" w:pos="665" w:leader="none"/>
          <w:tab w:val="center" w:pos="7408" w:leader="none"/>
        </w:tabs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по реализации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Плана работы по противодействию коррупции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в МБДОУ г.Керчи РК «Детский сад комбинированного вида № 51 «Журавушка» на 2024 - 2026 годы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</w:r>
    </w:p>
    <w:tbl>
      <w:tblPr>
        <w:tblStyle w:val="a3"/>
        <w:tblW w:w="1502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0"/>
        <w:gridCol w:w="5609"/>
        <w:gridCol w:w="4374"/>
        <w:gridCol w:w="4478"/>
      </w:tblGrid>
      <w:tr>
        <w:trPr>
          <w:trHeight w:val="454" w:hRule="atLeast"/>
        </w:trPr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 xml:space="preserve">              </w:t>
            </w: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Наименование мероприятия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Исполнитель мероприятия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Статус  выполнения/</w:t>
            </w: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ссылка на документ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Ознакомление с нормативно-правовыми актами, программами, планами по вопросам противодействия коррупции.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заведующий Лунькова Т.Н.</w:t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Выполнено на педагогических  советах: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31.05. 2024г., 29.11.2024г.; 30.05.2025 г., 28.11.2025г., 29.05.2026г.;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собрании трудового коллектива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31.05. 2024г., 29.11.2024г.; 30.05.2025 г., 28.11.2025г., 29.05.2026г.;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родительские собрания сентябрь 2024г, сентябрь 2025г., сентябрь 2026г.</w:t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Обеспечение взаимодействия с правоохранительными органами, территориальными органами федеральных органов исполнительной власти, иными государственными органами по вопросам противодействия коррупции 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заведующий Лунькова Т.Н., заместитель заведующего по ВМР Махевская М.В. </w:t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Предоставление локальных нормативных актов по требованию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правоохранительных органов, территориальных органов федеральных органов исполнительной власти, иных государственных органов по вопросам противодействия коррупции в течении отчетного периода</w:t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Организация работы Комиссии по этике, соблюдению требований K служебному поведению и урегулированию конфликта интересов работников, принятие мер по предотвращению и урегулирования конфликтов 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заместитель заведующего по ВМР Махевская М.В.</w:t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Работа Комиссии организована.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За отчетный период в Комиссию заявлений по урегулированию конфликта интересов от работников учреждения не поступало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Организация работы по соблюдению Кодекса (нормы) профессиональной этики работников 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заведующий Лунькова Т.Н.</w:t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Проводится на совещании при заведующем от 02.02.2024г.,13.05.2024г.,23.09.2024г.;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03.02.2025г.,11.05.2025г.,23.09.2025г.;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03.02.2026г.,13.05.2026г.</w:t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Размещение на официальном сайте МБДОУ информации о работе по противодействию коррупции в МБДОУ, муниципальном образовании и государстве для родителей (законных представителей), педагогов и своевременное обновление сайта 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заместитель заведующего по ВМР Махевская М.В.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педагог-психолог Харченко Е.М.</w:t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Информация размещается на официальном сайте МБДОУ , проводится своевременное обновление сайта</w:t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Соблюдение работниками МБДОУ Порядка уведомления работодателя о фактах обращения в целях склонения к совершению коррупционных правонарушений МБДОУ заместитель заведующего по ВМР Махевская М.В. в течение планируемого периода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заместитель заведующего по ВМР Махевская М.В.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За отчетный период коррупционных правонарушений не зарегистрировано</w:t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Соблюдение работниками МБДОУ Положения о порядке сообщения o возникновении личной заинтересованности при исполнении должностных обязанностей, которая приводит или может привести к конфликту интересов МБДОУ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заместитель заведующего по ВМР Махевская М.В.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За отчетный период коррупционных правонарушений не зарегистрировано</w:t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Осуществление анализа соответствия законодательству локальных нормативных актов, устанавливающих системы доплат и надбавок стимулирующего характера и системы премирования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заведующий Лунькова Т.Н., заместитель заведующего по ВМР Махевская М.В.</w:t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Выплаты осуществляются согласно Положению о системе оплаты труда работников МБДОУ г.Керчи РК «Детский сад комбинированного вида № 51 «Журавушка» Утв.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Приказом №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173 от 12.09.2023г.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Приказом «О внесении изменений в Положение о системе оплаты труда работников МБДОУ г.Керчи РК «Детский сад комбинированного вида № 51 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Журавушка» Утв. Приказом №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90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-ОД от 1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9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.0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3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.2026г., П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риказом № 175-ОД от 13.11.2025г., Приказом №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48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-ОД от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10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02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.202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5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г.; Приказом № 190-ОД от 07.11.2024г., Приказом №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56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-ОД от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14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03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.2024г.; Приказом № 98-ОД от 27.10.2023г.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За отчетный период нарушения отсутствуют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Организация совещаний при заведующем, собраний трудового коллектива по профилактике коррупционных и иных правонарушений по вопросам применения законодательства о противодействии коррупции, по формированию у работников негативного отношения к дарению и приему подарков в связи с их должностным положением или исполнением должностных обязанностей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заведующий Лунькова Т.Н.</w:t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Проводится на совещании при заведующем от 02.02.2024г.,13.05.2024г.,23.09.2024г.;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03.02.2025г.,11.05.2025г.,23.09.2025г.;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03.02.2026г.,13.05.2026г.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На собрании трудового коллектива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31.05. 2024г., 29.11.2024г.; 30.05.2025 г., 28.11.2025г., 29.05.2026г.;</w:t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Обеспечение достоверности и полноты сведений о работниках МБДОУ при оформлении личных дел, трудовых книжек и своевременное внесение изменений в связи с переходом на другую должность, наградами, поощрениями, взысканиями и др.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заведующий Лунькова Т.Н., делопроизводитель</w:t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За отчетный период правонарушений не зарегистрировано</w:t>
            </w:r>
          </w:p>
        </w:tc>
      </w:tr>
      <w:tr>
        <w:trPr/>
        <w:tc>
          <w:tcPr>
            <w:tcW w:w="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Обеспечение размещения обьявлений(плакатов) антикоррупционной направленности на информационных стендах для родителей (законных представителей) и педагогических работников</w:t>
            </w:r>
          </w:p>
        </w:tc>
        <w:tc>
          <w:tcPr>
            <w:tcW w:w="437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заместитель заведующего по ВМР Махевская М.В.</w:t>
            </w:r>
          </w:p>
        </w:tc>
        <w:tc>
          <w:tcPr>
            <w:tcW w:w="44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Размещенная информация на информационных стендах, регулярно актуализируется согласно изменений в законодательстве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orient="landscape" w:w="16838" w:h="11906"/>
      <w:pgMar w:left="1134" w:right="888" w:header="0" w:top="1258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6841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paragraph" w:styleId="3">
    <w:name w:val="Heading 3"/>
    <w:basedOn w:val="Normal"/>
    <w:qFormat/>
    <w:pPr>
      <w:keepNext/>
      <w:outlineLvl w:val="2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rPr>
      <w:color w:val="0000FF" w:themeColor="hyperlink"/>
      <w:u w:val="single"/>
    </w:rPr>
  </w:style>
  <w:style w:type="character" w:styleId="ListLabel1">
    <w:name w:val="ListLabel 1"/>
    <w:qFormat/>
    <w:rPr>
      <w:i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51080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yperlink" Target="mailto:sadik_juravuschka-kerch@crimeaedu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LibreOffice/5.1.3.2$Windows_x86 LibreOffice_project/644e4637d1d8544fd9f56425bd6cec110e49301b</Application>
  <Pages>4</Pages>
  <Words>607</Words>
  <Characters>4652</Characters>
  <CharactersWithSpaces>5287</CharactersWithSpaces>
  <Paragraphs>76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2026-06-28T12:14:00Z</dcterms:created>
  <dc:creator>2018A</dc:creator>
  <dc:description/>
  <dc:language>ru-RU</dc:language>
  <cp:lastModifiedBy/>
  <cp:lastPrinted>2026-06-28T12:11:00Z</cp:lastPrinted>
  <dcterms:modified xsi:type="dcterms:W3CDTF">2026-06-29T11:34:23Z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