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26" w:rsidRDefault="00D51226" w:rsidP="00D5122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28" style="position:absolute;left:0;text-align:left;margin-left:42.85pt;margin-top:223.6pt;width:480.75pt;height:538.5pt;z-index:251660288" filled="f" stroked="f">
            <v:textbox style="mso-next-textbox:#_x0000_s1028">
              <w:txbxContent>
                <w:p w:rsidR="009A6788" w:rsidRPr="006F163C" w:rsidRDefault="009A6788" w:rsidP="009A6788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В возрасте 4-5 лет у детей происходит дальнейшее изменение и со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вершенствование структур и функций систем организма. Темп физиче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ского развития остается таким же, как и в предыдущий год жизни ребенка.</w:t>
                  </w:r>
                </w:p>
                <w:p w:rsidR="009A6788" w:rsidRPr="006F163C" w:rsidRDefault="009A6788" w:rsidP="009A6788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Прибавка в росте за год составляет 5-7 см, массы тела 1,5-2 кг. </w:t>
                  </w:r>
                  <w:proofErr w:type="gramStart"/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Рост (средний) четырехлетних мальчиков – 100,3 см, а пятилетних – 107,5 см. Рост (средний) девочек четырех лет –  99,7 см, пяти лет – 106,1 см. Масса тела (средняя) мальчиков и девочек равна в четыре года 15,9 кг и 15,4 кг, а в пять –  17,8 кг и 17,5 кг соответственно.</w:t>
                  </w:r>
                  <w:proofErr w:type="gramEnd"/>
                </w:p>
                <w:p w:rsidR="009A6788" w:rsidRPr="006F163C" w:rsidRDefault="009A6788" w:rsidP="009A6788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При нормальной двигательной активности рост усиливается, а при гиподинамии ребенок может иметь избыточный вес, но недостаточный для своего возраста рост.</w:t>
                  </w:r>
                </w:p>
                <w:p w:rsidR="009A6788" w:rsidRPr="006F163C" w:rsidRDefault="009A6788" w:rsidP="009A6788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При оценке физического развития детей учитываются не только аб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солютные показатели, но и пропорциональное их соотношение: вес </w:t>
                  </w:r>
                  <w:proofErr w:type="gramStart"/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-р</w:t>
                  </w:r>
                  <w:proofErr w:type="gramEnd"/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ост, объем головы – объем грудной клетки и др. С возрастом, естест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венно, эти показатели изменяются. Так, объем грудной клетки увели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чивается интенсивнее, чем объем головы.</w:t>
                  </w:r>
                </w:p>
                <w:p w:rsidR="009A6788" w:rsidRPr="006F163C" w:rsidRDefault="009A6788" w:rsidP="009A6788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i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6"/>
                      <w:szCs w:val="26"/>
                    </w:rPr>
                    <w:t>Опорно-двигательный аппарат</w:t>
                  </w:r>
                  <w:r w:rsidRPr="006F163C">
                    <w:rPr>
                      <w:rFonts w:ascii="Times New Roman" w:hAnsi="Times New Roman" w:cs="Times New Roman"/>
                      <w:b/>
                      <w:color w:val="C00000"/>
                      <w:sz w:val="26"/>
                      <w:szCs w:val="26"/>
                    </w:rPr>
                    <w:t>.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 Скелет дошкольника отличается гиб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костью, так как процесс окостенения еще не закончен. В связи с осо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бенностями развития и строения скелета детям 4-5 лет не рекоменду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ется предлагать на физкультурных занятиях и в свободной деятельнос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ти силовые упражнения. Необходимо также постоянно следить за пра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вильностью принимаемых детьми поз.</w:t>
                  </w:r>
                </w:p>
                <w:p w:rsidR="009A6788" w:rsidRPr="006F163C" w:rsidRDefault="009A6788" w:rsidP="009A6788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Материалы для игр с предметами желательно размещать так, чтобы дети не только занимали удобные позы, но и </w:t>
                  </w:r>
                  <w:proofErr w:type="gramStart"/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почаще</w:t>
                  </w:r>
                  <w:proofErr w:type="gramEnd"/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 их меняли.  Продолжительное сохранение статичной позы может вызвать пере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напряжение мускулатуры и в конечном итоге привести к нарушению осанки. Поэтому на занятиях, связанных с сохранением определенной позы, используются разнообразные формы физкультурных пауз.</w:t>
                  </w:r>
                </w:p>
                <w:p w:rsidR="009A6788" w:rsidRPr="006F163C" w:rsidRDefault="009A6788" w:rsidP="009A6788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В процессе роста и развития разные группы мышц развиваются не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равномерно. Так, масса нижних конечностей по отношению к массе те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ла увеличивается интенсивнее, чем масса верхних конечностей. Характеристикой функционального созревания мышц служит мы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шечная выносливость. Считается,   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что ее увеличение у детей среднего до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школьного возраста наибольшее. Это 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происходит за счет роста диаметра мышечных волокон и увеличения их 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числа. Мышечная сила возрастает. Сила кисти правой руки за период 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от 4 до 5 лет увеличивается в следую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щих пределах: у мальчиков –</w:t>
                  </w:r>
                </w:p>
                <w:p w:rsidR="009A6788" w:rsidRPr="006F163C" w:rsidRDefault="009A6788" w:rsidP="009A6788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 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от 5,9 до 10 кг, у девочек - от 4,8 до 8,3 кг. </w:t>
                  </w:r>
                </w:p>
                <w:p w:rsidR="009A6788" w:rsidRDefault="009A6788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026" style="position:absolute;left:0;text-align:left;margin-left:126.85pt;margin-top:51.85pt;width:298.5pt;height:171.75pt;z-index:251658240" filled="f" stroked="f">
            <v:textbox>
              <w:txbxContent>
                <w:p w:rsidR="00D51226" w:rsidRDefault="00D51226" w:rsidP="00D51226">
                  <w:pPr>
                    <w:jc w:val="center"/>
                  </w:pPr>
                  <w:r w:rsidRPr="00D51226">
                    <w:drawing>
                      <wp:inline distT="0" distB="0" distL="0" distR="0">
                        <wp:extent cx="3276600" cy="2171700"/>
                        <wp:effectExtent l="19050" t="0" r="0" b="0"/>
                        <wp:docPr id="2" name="Рисунок 2" descr="C:\Users\WWW\Pictures\фоны для фильма\hello_html_m65668d0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WWW\Pictures\фоны для фильма\hello_html_m65668d0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0" cy="2171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1226">
                    <w:drawing>
                      <wp:inline distT="0" distB="0" distL="0" distR="0">
                        <wp:extent cx="3276600" cy="2171700"/>
                        <wp:effectExtent l="19050" t="0" r="0" b="0"/>
                        <wp:docPr id="1" name="Рисунок 2" descr="C:\Users\WWW\Pictures\фоны для фильма\hello_html_m65668d0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WWW\Pictures\фоны для фильма\hello_html_m65668d0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0" cy="2171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027" style="position:absolute;left:0;text-align:left;margin-left:188.35pt;margin-top:138.1pt;width:211.5pt;height:69pt;z-index:251659264" filled="f" stroked="f">
            <v:textbox>
              <w:txbxContent>
                <w:p w:rsidR="00D51226" w:rsidRPr="003750F5" w:rsidRDefault="00D51226" w:rsidP="00D51226">
                  <w:pPr>
                    <w:spacing w:line="240" w:lineRule="auto"/>
                    <w:jc w:val="center"/>
                    <w:rPr>
                      <w:rFonts w:ascii="Comic Sans MS" w:hAnsi="Comic Sans MS"/>
                      <w:b/>
                      <w:color w:val="C00000"/>
                      <w:sz w:val="32"/>
                      <w:szCs w:val="32"/>
                    </w:rPr>
                  </w:pPr>
                  <w:r w:rsidRPr="003750F5">
                    <w:rPr>
                      <w:rFonts w:ascii="Comic Sans MS" w:hAnsi="Comic Sans MS"/>
                      <w:b/>
                      <w:color w:val="C00000"/>
                      <w:sz w:val="32"/>
                      <w:szCs w:val="32"/>
                    </w:rPr>
                    <w:t>Возраст</w:t>
                  </w:r>
                  <w:r>
                    <w:rPr>
                      <w:rFonts w:ascii="Comic Sans MS" w:hAnsi="Comic Sans MS"/>
                      <w:b/>
                      <w:color w:val="C00000"/>
                      <w:sz w:val="32"/>
                      <w:szCs w:val="32"/>
                    </w:rPr>
                    <w:t>ные особенности развития детей 4-5</w:t>
                  </w:r>
                  <w:r w:rsidRPr="003750F5">
                    <w:rPr>
                      <w:rFonts w:ascii="Comic Sans MS" w:hAnsi="Comic Sans MS"/>
                      <w:b/>
                      <w:color w:val="C00000"/>
                      <w:sz w:val="32"/>
                      <w:szCs w:val="32"/>
                    </w:rPr>
                    <w:t xml:space="preserve"> лет</w:t>
                  </w:r>
                </w:p>
                <w:p w:rsidR="00D51226" w:rsidRDefault="00D51226"/>
              </w:txbxContent>
            </v:textbox>
          </v:rect>
        </w:pict>
      </w:r>
      <w:r w:rsidRPr="00D51226">
        <w:rPr>
          <w:rFonts w:ascii="Times New Roman" w:hAnsi="Times New Roman" w:cs="Times New Roman"/>
          <w:sz w:val="26"/>
          <w:szCs w:val="26"/>
        </w:rPr>
        <w:tab/>
      </w:r>
      <w:r w:rsidRPr="00D51226"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7239000" cy="10172700"/>
            <wp:effectExtent l="19050" t="0" r="0" b="0"/>
            <wp:docPr id="6" name="Рисунок 4" descr="C:\Users\WWW\Picture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WW\Picture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17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226" w:rsidRDefault="009A6788" w:rsidP="00D5122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pict>
          <v:rect id="_x0000_s1030" style="position:absolute;left:0;text-align:left;margin-left:49.6pt;margin-top:35.35pt;width:482.25pt;height:744.75pt;z-index:251661312" filled="f" stroked="f">
            <v:textbox>
              <w:txbxContent>
                <w:p w:rsidR="009A6788" w:rsidRPr="006F163C" w:rsidRDefault="009A6788" w:rsidP="009A6788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Организуя двигательную деятельность детей, воспитатель должен 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предоставлять каждому ребенку возможность активно участвовать в 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   иг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рах 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любого вида. Сюжеты игр для прогулок подбирает такие, </w:t>
                  </w:r>
                </w:p>
                <w:p w:rsidR="009A6788" w:rsidRPr="006F163C" w:rsidRDefault="009A6788" w:rsidP="009A6788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                     чтобы   ре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бята  использовали всю площадь зала или участка.  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Необходимо дозировать двигательную нагрузку детей при выполне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нии разных видов упражнений. Например, ходьба на лыжах не должна превышать 15-20 мин., с перерывом на отдых. Отдыхая (2-3 минуты), дети могут постоять на лыжах, посмотреть на заснеженные деревья. В хороший летний день можно совершить с детьми прогулку на рассто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яние не более 2 км при условии обеспечения короткого отдыха через каждые 20 мин. пути и в середине экскурсии - привал в сухом тенистом месте длительностью до получаса.</w:t>
                  </w:r>
                </w:p>
                <w:p w:rsidR="009A6788" w:rsidRPr="006F163C" w:rsidRDefault="009A6788" w:rsidP="009A6788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Во время утренней гимнастики и физкультурных занятий важна правильная дозировка физических упражнений, укрепляющих мышцы спины, шеи, рук, ног не более 5-6 повторений.</w:t>
                  </w:r>
                </w:p>
                <w:p w:rsidR="009A6788" w:rsidRPr="006F163C" w:rsidRDefault="009A6788" w:rsidP="009A6788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Мышцы развиваются в определенной последовательности: сна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чала крупные мышечные группы, потом мелкие. Поэтому следует дозировать нагрузку, в частности для мелких мышечных групп, например, при выполнении трудовых поручений: так, во время убор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ки сухих листьев вес груза на носилках не должен превышать 2,5 кг. Вместе с тем следует по возможности развивать у детей мускулатуру предплечья и кисти: на физкультурных занятиях использовать уп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ражнения с мячами, кубиками, флажками; в быту учить ребят поль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зоваться вилкой, застегивать мелкие пуговицы (но их не должно быть много); в играх предлагать мелкие кубики, кегли, простейший конструктор.</w:t>
                  </w:r>
                </w:p>
                <w:p w:rsidR="009A6788" w:rsidRPr="006F163C" w:rsidRDefault="009A6788" w:rsidP="009A6788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6"/>
                      <w:szCs w:val="26"/>
                    </w:rPr>
                    <w:t>Органы дыхания.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 Если у детей 2-3 лет преобладал брюшной тип ды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хания, то к 5 годам он начинает заменяться грудным. Это связано с из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менением объема грудной клетки. Несколько увеличивается жизнен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ная емкость легких (в среднем до 900-1000 см3), причем у мальчиков она больше, чем у девочек.</w:t>
                  </w:r>
                </w:p>
                <w:p w:rsidR="009A6788" w:rsidRPr="006F163C" w:rsidRDefault="009A6788" w:rsidP="009A6788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В то же время строение легочной ткани еще не завершено. Носовые и легочные ходы у детей сравнительно узки, что затрудняет поступле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ние воздуха в легкие. Поэтому ни увеличивающаяся к 4-5 годам по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движность грудной клетки, ни более частые, чем у взрослого, дыхатель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ные движения в дискомфортных условиях не могут обеспечить полной потребности ребенка в кислороде. У детей, </w:t>
                  </w:r>
                  <w:proofErr w:type="gramStart"/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находящихся</w:t>
                  </w:r>
                  <w:proofErr w:type="gramEnd"/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 в течение дня в помещении, появляется раздражительность, плаксивость, снижается аппетит, становится тревожным сон. Все это – результат кислородного голодания, поэтому важно, чтобы сон, игры и занятия проводились в теплое время года на воздухе.</w:t>
                  </w:r>
                </w:p>
                <w:p w:rsidR="009A6788" w:rsidRPr="006F163C" w:rsidRDefault="009A6788" w:rsidP="009A6788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Учитывая относительно большую потребность детского организма в кислороде и повышенную возбудимость дыхательного центра, следует подбирать такие гимнастические упражнения, при выполнении кото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рых дети могли бы дышать легко, без задержки.</w:t>
                  </w:r>
                </w:p>
                <w:p w:rsidR="006F163C" w:rsidRPr="006F163C" w:rsidRDefault="006F163C" w:rsidP="006F163C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6"/>
                      <w:szCs w:val="26"/>
                    </w:rPr>
                    <w:t>Сердечно-сосудистая система</w:t>
                  </w:r>
                  <w:r w:rsidRPr="006F163C">
                    <w:rPr>
                      <w:rFonts w:ascii="Times New Roman" w:hAnsi="Times New Roman" w:cs="Times New Roman"/>
                      <w:b/>
                      <w:color w:val="C00000"/>
                      <w:sz w:val="26"/>
                      <w:szCs w:val="26"/>
                    </w:rPr>
                    <w:t>.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 Частота сердечных сокращений в минуту колеблется у ребенка 4-5 лет от 87 до 112, а частота дыхания от 19 до 29.</w:t>
                  </w:r>
                </w:p>
                <w:p w:rsidR="006F163C" w:rsidRPr="006F163C" w:rsidRDefault="006F163C" w:rsidP="006F163C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Регуляция сердечной деятельности к пяти годам окончательно еще не 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сформирована. В этом возрасте ритм сокращений сердца легко </w:t>
                  </w:r>
                </w:p>
                <w:p w:rsidR="006F163C" w:rsidRPr="006F163C" w:rsidRDefault="006F163C" w:rsidP="006F163C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нару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шается, поэтому при физической нагрузке сердечная мышца 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  быстро утомляется. Признаки утомления выражаются в покраснении 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        или побледнении лица, учащенном дыхании, одышке, нарушении 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         координа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ции движений и могут наблюдаться у детей на 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        физкультурных заняти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ях. </w:t>
                  </w:r>
                </w:p>
                <w:p w:rsidR="009A6788" w:rsidRPr="006F163C" w:rsidRDefault="009A6788" w:rsidP="009A6788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</w:p>
                <w:p w:rsidR="009A6788" w:rsidRDefault="009A6788"/>
              </w:txbxContent>
            </v:textbox>
          </v:rect>
        </w:pict>
      </w:r>
      <w:r w:rsidRPr="009A6788"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7239000" cy="10363200"/>
            <wp:effectExtent l="19050" t="0" r="0" b="0"/>
            <wp:docPr id="4" name="Рисунок 4" descr="C:\Users\WWW\Picture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WW\Picture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36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788" w:rsidRDefault="006F163C" w:rsidP="00D5122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pict>
          <v:rect id="_x0000_s1031" style="position:absolute;left:0;text-align:left;margin-left:44.35pt;margin-top:39.85pt;width:479.25pt;height:652.5pt;z-index:251662336" filled="f" stroked="f">
            <v:textbox>
              <w:txbxContent>
                <w:p w:rsidR="006F163C" w:rsidRPr="006F163C" w:rsidRDefault="006F163C" w:rsidP="006F163C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Важно не допускать утомления ребят, вовремя снижать нагрузку и менять 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 xml:space="preserve">          характер деятельности. При переходе на более </w:t>
                  </w:r>
                  <w:proofErr w:type="gramStart"/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спокойную</w:t>
                  </w:r>
                  <w:proofErr w:type="gramEnd"/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 </w:t>
                  </w:r>
                </w:p>
                <w:p w:rsidR="006F163C" w:rsidRPr="006F163C" w:rsidRDefault="006F163C" w:rsidP="006F163C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де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ятельность ритм сердечной мышцы восстанавливается.</w:t>
                  </w:r>
                </w:p>
                <w:p w:rsidR="006F163C" w:rsidRPr="006F163C" w:rsidRDefault="006F163C" w:rsidP="006F163C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i/>
                      <w:color w:val="002060"/>
                      <w:sz w:val="26"/>
                      <w:szCs w:val="26"/>
                    </w:rPr>
                    <w:tab/>
                  </w:r>
                  <w:r w:rsidRPr="006F163C">
                    <w:rPr>
                      <w:rFonts w:ascii="Times New Roman" w:hAnsi="Times New Roman" w:cs="Times New Roman"/>
                      <w:i/>
                      <w:color w:val="002060"/>
                      <w:sz w:val="26"/>
                      <w:szCs w:val="26"/>
                    </w:rPr>
                    <w:tab/>
                    <w:t xml:space="preserve">  </w:t>
                  </w:r>
                  <w:r w:rsidRPr="006F163C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6"/>
                      <w:szCs w:val="26"/>
                    </w:rPr>
                    <w:t>Высшая нервная деятельность.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 Центральная нервная система являет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ся основным регулятором механизмов физиологических и психических процессов.</w:t>
                  </w:r>
                </w:p>
                <w:p w:rsidR="006F163C" w:rsidRPr="006F163C" w:rsidRDefault="006F163C" w:rsidP="006F163C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Нервные процессы – возбуждение и торможение – у ребенка, как и у взрослого, характеризуются тремя основными свойствами: силой, уравновешенностью и подвижностью. К 4-5 годам у ребенка возраста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ет сила нервных процессов. Особенно характерно для детей данного возраста совершенствование межанализаторных связей и механизмов взаимодействия сигнальных систем. Малышам трудно сопровождать словами игровые действия или воспринимать указания, объяснения воспитателя в процессе выполнения гимнастических упражнений, ри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сования, конструирования и даже одевания.</w:t>
                  </w:r>
                </w:p>
                <w:p w:rsidR="006F163C" w:rsidRPr="006F163C" w:rsidRDefault="006F163C" w:rsidP="006F163C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Незавершенность строения центральной нервной системы объяс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няет большую чувствительность у дошкольников к шуму. Если фон шу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ма в группе составляет 45-50 децибел, может наступить стойкое сниже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 xml:space="preserve">ние слуха и утомление. В дошкольных учреждениях необходимо </w:t>
                  </w:r>
                  <w:proofErr w:type="gramStart"/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>при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учать детей правильно пользоваться</w:t>
                  </w:r>
                  <w:proofErr w:type="gramEnd"/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 xml:space="preserve"> игрушками, осторожно переносить стулья, разговаривать негромко.</w:t>
                  </w:r>
                </w:p>
                <w:p w:rsidR="006F163C" w:rsidRPr="006F163C" w:rsidRDefault="006F163C" w:rsidP="006F163C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</w:pP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tab/>
                    <w:t>На пятом году жизни, особенно к концу года, развивается механизм сопоставления слов с соответствующими им раздражителями первой сигнальной системы. Повышается самостоятельность действий, умоза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ключений. Однако нервные процессы у ребенка еще далеки от совер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шенства. Преобладает процесс возбуждения. Так, при нарушении привычных условий жизни, утомлении это проявляется в бурных эмоцио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нальных реакциях, несоблюдении правил поведения.  Вместе с тем именно к пяти годам усиливается эффективность педа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гогического воздействия, направленного на концентрацию нервных процессов. Поэтому на занятиях и в быту следует предлагать упражне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ния, совершенствующие реакции ребенка на какой-либо сигнал: вовре</w:t>
                  </w:r>
                  <w:r w:rsidRPr="006F163C">
                    <w:rPr>
                      <w:rFonts w:ascii="Times New Roman" w:hAnsi="Times New Roman" w:cs="Times New Roman"/>
                      <w:color w:val="002060"/>
                      <w:sz w:val="26"/>
                      <w:szCs w:val="26"/>
                    </w:rPr>
                    <w:softHyphen/>
                    <w:t>мя остановиться, изменить направление или темп движения и т. д.</w:t>
                  </w:r>
                </w:p>
                <w:p w:rsidR="006F163C" w:rsidRDefault="006F163C"/>
                <w:p w:rsidR="00CE1EA3" w:rsidRDefault="00CE1EA3"/>
                <w:p w:rsidR="00CE1EA3" w:rsidRDefault="00CE1EA3"/>
                <w:p w:rsidR="00CE1EA3" w:rsidRDefault="00CE1EA3"/>
                <w:p w:rsidR="00CE1EA3" w:rsidRDefault="00CE1EA3"/>
                <w:p w:rsidR="00CE1EA3" w:rsidRPr="00367AFF" w:rsidRDefault="00CE1EA3" w:rsidP="00CE1EA3">
                  <w:pPr>
                    <w:pStyle w:val="a3"/>
                    <w:jc w:val="right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367AFF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ПОДГОТОВИЛА:</w:t>
                  </w:r>
                </w:p>
                <w:p w:rsidR="00CE1EA3" w:rsidRPr="00367AFF" w:rsidRDefault="00CE1EA3" w:rsidP="00CE1EA3">
                  <w:pPr>
                    <w:pStyle w:val="a3"/>
                    <w:jc w:val="right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367AFF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Макарова  Елена Валерьевна</w:t>
                  </w:r>
                </w:p>
                <w:p w:rsidR="00CE1EA3" w:rsidRPr="00367AFF" w:rsidRDefault="00CE1EA3" w:rsidP="00CE1EA3">
                  <w:pPr>
                    <w:pStyle w:val="a3"/>
                    <w:jc w:val="right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и</w:t>
                  </w:r>
                  <w:r w:rsidRPr="00367AFF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нструктор по физической культуре</w:t>
                  </w:r>
                </w:p>
                <w:p w:rsidR="00CE1EA3" w:rsidRPr="00367AFF" w:rsidRDefault="00CE1EA3" w:rsidP="00CE1EA3">
                  <w:pPr>
                    <w:pStyle w:val="a3"/>
                    <w:jc w:val="right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в</w:t>
                  </w:r>
                  <w:r w:rsidRPr="00367AFF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ысшая квалификационная категория </w:t>
                  </w:r>
                </w:p>
                <w:p w:rsidR="00CE1EA3" w:rsidRDefault="00CE1EA3"/>
                <w:p w:rsidR="00CE1EA3" w:rsidRDefault="00CE1EA3"/>
              </w:txbxContent>
            </v:textbox>
          </v:rect>
        </w:pict>
      </w:r>
      <w:r w:rsidRPr="006F163C"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7239000" cy="10020300"/>
            <wp:effectExtent l="19050" t="0" r="0" b="0"/>
            <wp:docPr id="15" name="Рисунок 4" descr="C:\Users\WWW\Picture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WW\Picture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02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788" w:rsidRDefault="009A6788" w:rsidP="00D5122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9A6788" w:rsidSect="00D51226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226"/>
    <w:rsid w:val="006F163C"/>
    <w:rsid w:val="009A6788"/>
    <w:rsid w:val="00CE1EA3"/>
    <w:rsid w:val="00D51226"/>
    <w:rsid w:val="00F8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22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2025-01-27T08:29:00Z</dcterms:created>
  <dcterms:modified xsi:type="dcterms:W3CDTF">2025-01-27T09:03:00Z</dcterms:modified>
</cp:coreProperties>
</file>