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EE1" w:rsidRPr="00B85EE1" w:rsidRDefault="00B85EE1" w:rsidP="00B85EE1">
      <w:pPr>
        <w:jc w:val="center"/>
        <w:rPr>
          <w:rFonts w:ascii="Times New Roman" w:hAnsi="Times New Roman" w:cs="Times New Roman"/>
          <w:b/>
          <w:sz w:val="28"/>
          <w:szCs w:val="28"/>
        </w:rPr>
      </w:pPr>
      <w:r w:rsidRPr="00B85EE1">
        <w:rPr>
          <w:rFonts w:ascii="Times New Roman" w:hAnsi="Times New Roman" w:cs="Times New Roman"/>
          <w:b/>
          <w:sz w:val="28"/>
          <w:szCs w:val="28"/>
        </w:rPr>
        <w:t>«Символика России» Что можно рассказать детям о российской символике?</w:t>
      </w:r>
      <w:bookmarkStart w:id="0" w:name="_GoBack"/>
      <w:bookmarkEnd w:id="0"/>
    </w:p>
    <w:p w:rsidR="00B85EE1" w:rsidRDefault="00B85EE1">
      <w:pPr>
        <w:rPr>
          <w:rFonts w:ascii="Times New Roman" w:hAnsi="Times New Roman" w:cs="Times New Roman"/>
          <w:sz w:val="28"/>
          <w:szCs w:val="28"/>
        </w:rPr>
      </w:pPr>
      <w:r w:rsidRPr="00B85EE1">
        <w:rPr>
          <w:rFonts w:ascii="Times New Roman" w:hAnsi="Times New Roman" w:cs="Times New Roman"/>
          <w:sz w:val="28"/>
          <w:szCs w:val="28"/>
        </w:rPr>
        <w:t xml:space="preserve">Все страны мира, все государства, существующие на Земле, имеют свои герб и флаги. Герб – отличительный знак страны. Есть слова, которые имеют похожее значение, - «эмблема», «символ». Мы можем сказать, что золотой двуглавый орёл – эмблема, или символ России. Зачем же нужен герб? Государственный герб устанавливают на границе. Его помещают на специальных пограничных столбах и в местах, предназначенных для проезда на территорию нашей страны. Гости, туристы, предприниматели, приезжающие из других государств, видят герб - двуглавого орла и бело-сине-красный флаг на границе Российской Федерации. Предложите детям рассмотреть современные российские монеты. Что изображено на монетах? Как называются монеты, на которых изображён всадник? Почему они так называются? Копьё Святого Георгия Победоносца дало название монетке - копейка. Московские князья, а затем и русские цари использовали печати, чеканили монеты с изображением всадника, поражающего копьём змея. Герб нужен государству и для того, чтобы мы могли отличить монеты своей страны от иностранных денежных знаков. С течением времени, в ходе исторического развития государства герб может изменяться. Необходим герб и на печатях, подтверждающих подлинность важных документов. Кроме гербов стран существуют гербы городов. Даже люди могут иметь свои гербы – отличительные знаки. Можно рассмотреть и описать герб России, Москвы и родного посёлка, обратив внимание детей на то, что золотой фон напоминает сияющее всеми своими лучами солнце, а всадник, поражающий копьём чёрного дракона, символизирует победу добра и справедливости над силами зла. Флаг нашей страны, как и герб, имеет свою историю. Много веков тому назад люди вместо флага использовали шест, привязывая к его верхушке пучки травы, веток или конский хвост, окрашенный яркой краской. Называлось это стягом. Главным назначением стяга было собрать, «стянуть к себе» воинов для защиты своей земли, села или города. В те времена даже счёт войску вели по количеству стягов. Потом стяги стали делать из ткани. Косой клин прикрепляли к древку, а над ним появилось железное </w:t>
      </w:r>
      <w:proofErr w:type="spellStart"/>
      <w:r w:rsidRPr="00B85EE1">
        <w:rPr>
          <w:rFonts w:ascii="Times New Roman" w:hAnsi="Times New Roman" w:cs="Times New Roman"/>
          <w:sz w:val="28"/>
          <w:szCs w:val="28"/>
        </w:rPr>
        <w:t>навершие</w:t>
      </w:r>
      <w:proofErr w:type="spellEnd"/>
      <w:r w:rsidRPr="00B85EE1">
        <w:rPr>
          <w:rFonts w:ascii="Times New Roman" w:hAnsi="Times New Roman" w:cs="Times New Roman"/>
          <w:sz w:val="28"/>
          <w:szCs w:val="28"/>
        </w:rPr>
        <w:t xml:space="preserve">. Древнерусский стяг имел те же составные части, что и современные флаги – древко, полотнище и </w:t>
      </w:r>
      <w:proofErr w:type="spellStart"/>
      <w:r w:rsidRPr="00B85EE1">
        <w:rPr>
          <w:rFonts w:ascii="Times New Roman" w:hAnsi="Times New Roman" w:cs="Times New Roman"/>
          <w:sz w:val="28"/>
          <w:szCs w:val="28"/>
        </w:rPr>
        <w:t>навершие</w:t>
      </w:r>
      <w:proofErr w:type="spellEnd"/>
      <w:r w:rsidRPr="00B85EE1">
        <w:rPr>
          <w:rFonts w:ascii="Times New Roman" w:hAnsi="Times New Roman" w:cs="Times New Roman"/>
          <w:sz w:val="28"/>
          <w:szCs w:val="28"/>
        </w:rPr>
        <w:t xml:space="preserve">. Чаще всего стяги были красного цвета. Стяг взметался ветром, придавая уверенность и мужество ратникам. Постепенно размеры полотнища увеличивались, на них вышивали или рисовали красками изображения святых - «знамения» («священные знаки»). Так появилось слово «знамя». Знамёна тогда имели различные цвета – зелёный, жёлтый, белый, красный. Их украшали богатые узоры. Лики святых, звёзды и кресты блестели золотом и серебром. Когда в России правил царь Алексей Михайлович, то по его приказу на реке Оке начали строить несколько </w:t>
      </w:r>
      <w:r w:rsidRPr="00B85EE1">
        <w:rPr>
          <w:rFonts w:ascii="Times New Roman" w:hAnsi="Times New Roman" w:cs="Times New Roman"/>
          <w:sz w:val="28"/>
          <w:szCs w:val="28"/>
        </w:rPr>
        <w:lastRenderedPageBreak/>
        <w:t>кораблей. Главный и самый большой корабль назвали гордо и грозно - “Орёл”. На его борту разместили 22 пушки. Военный корабль был необходим для защиты торговых судов, плавающих по реке Волге, и для него потребовался опознавательный знак. Для изготовления морских знамен царь приказал выделить красную, белую и лазоревую (голубую) материю. А уже Пётр I дал русскому флоту и армии бело-сине-красный флаг в полоску. Белый, синий и красный - цвета, которые издревле почитались на Руси. Мы говорим “сине-море”, “белый свет”, “весна-красна”, “красна-девица”. Красными и синими нитями вышивали русские крестьянки затейливые узоры на белой ткани. Белый, синий и красный – цвета, которые отвечали народным представлениям о красоте окружающего мира, добре и справедливости. Видимо, всё же не случайно стали они цветами государственного флага России. Первый отличительный знак страны – это флаг. Второй отличительный знак – герб. И третий – гимн. Гимн – это музыкальное произведение, торжественная песнь, в которой кого-нибудь или что-нибудь прославляют, хвалят. Такие песни появились очень давно, намного раньше, чем гербы и флаги. Государственный гимн страны – это торжественная песня, в которой каждый народ прославляет свою Родину. В государственном гимне России поётся о том, как велика, могуча и прекрасна наша Родина. Гимн исполняют в особо торжественных случаях: когда спортсмены побеждают в международных соревнованиях и получают золотые медали. Каждый день в шесть утра гимн можно услышать по радио. Государственный гимн принято слушать стоя. При его исполнении мужчины и мальчики должны снять головные уборы. Российская государственная символика олицетворяет красоту и справедливость, победу добра над злом. И, пожалуй, это главное, что надо сказать о ней детям. Выучите с детьми стих. “Герб России” У России величавой На гербе орёл двуглавый, Чтоб на запад, на восток Он смотреть бы сразу мог. Сильный, мудрый он и гордый. Он - России дух свободный. (</w:t>
      </w:r>
      <w:proofErr w:type="spellStart"/>
      <w:r w:rsidRPr="00B85EE1">
        <w:rPr>
          <w:rFonts w:ascii="Times New Roman" w:hAnsi="Times New Roman" w:cs="Times New Roman"/>
          <w:sz w:val="28"/>
          <w:szCs w:val="28"/>
        </w:rPr>
        <w:t>В.Степанов</w:t>
      </w:r>
      <w:proofErr w:type="spellEnd"/>
      <w:r w:rsidRPr="00B85EE1">
        <w:rPr>
          <w:rFonts w:ascii="Times New Roman" w:hAnsi="Times New Roman" w:cs="Times New Roman"/>
          <w:sz w:val="28"/>
          <w:szCs w:val="28"/>
        </w:rPr>
        <w:t xml:space="preserve">.) “ФЛАГ” Флаг России – </w:t>
      </w:r>
      <w:proofErr w:type="spellStart"/>
      <w:r w:rsidRPr="00B85EE1">
        <w:rPr>
          <w:rFonts w:ascii="Times New Roman" w:hAnsi="Times New Roman" w:cs="Times New Roman"/>
          <w:sz w:val="28"/>
          <w:szCs w:val="28"/>
        </w:rPr>
        <w:t>триколор</w:t>
      </w:r>
      <w:proofErr w:type="spellEnd"/>
      <w:r w:rsidRPr="00B85EE1">
        <w:rPr>
          <w:rFonts w:ascii="Times New Roman" w:hAnsi="Times New Roman" w:cs="Times New Roman"/>
          <w:sz w:val="28"/>
          <w:szCs w:val="28"/>
        </w:rPr>
        <w:t xml:space="preserve">, Три полоски ловит взор. И у каждой новый цвет, А у цвета свой секрет. Снизу красный – самый яркий, Цвет побед в сраженьях жарких, Русской кровью что добыты И народом не забыты. В середине флага – синий, Словно Волга по равнине… Синеву родимых рек Любит русский человек. Сверху, словно облака, Цвет снегов и молока. Чистый белый – мира цвет. Грязным войнам только – нет! (И. Агеева) “Что мы Родиной зовём?” Что мы Родиной зовём? Дом, где мы с тобой живём, И берёзки, вдоль которых Рядом с мамой мы идём. Что мы Родиной зовём? Поле с тонким колоском, Наши праздники и песни, Тёплый вечер за окном. Что мы Родиной зовём? Всё, что в сердце бережём, И под небом синим-синим Флаг России над Кремлём. (В. Степанов) Поиграйте с детьми. </w:t>
      </w:r>
    </w:p>
    <w:p w:rsidR="00B85EE1" w:rsidRDefault="00B85EE1">
      <w:pPr>
        <w:rPr>
          <w:rFonts w:ascii="Times New Roman" w:hAnsi="Times New Roman" w:cs="Times New Roman"/>
          <w:sz w:val="28"/>
          <w:szCs w:val="28"/>
        </w:rPr>
      </w:pPr>
      <w:r w:rsidRPr="00B85EE1">
        <w:rPr>
          <w:rFonts w:ascii="Times New Roman" w:hAnsi="Times New Roman" w:cs="Times New Roman"/>
          <w:b/>
          <w:sz w:val="28"/>
          <w:szCs w:val="28"/>
        </w:rPr>
        <w:t>Речевое упражнение «Закончи пословицу».</w:t>
      </w:r>
      <w:r w:rsidRPr="00B85EE1">
        <w:rPr>
          <w:rFonts w:ascii="Times New Roman" w:hAnsi="Times New Roman" w:cs="Times New Roman"/>
          <w:sz w:val="28"/>
          <w:szCs w:val="28"/>
        </w:rPr>
        <w:t xml:space="preserve"> </w:t>
      </w:r>
    </w:p>
    <w:p w:rsidR="00B85EE1" w:rsidRDefault="00B85EE1">
      <w:pPr>
        <w:rPr>
          <w:rFonts w:ascii="Times New Roman" w:hAnsi="Times New Roman" w:cs="Times New Roman"/>
          <w:sz w:val="28"/>
          <w:szCs w:val="28"/>
        </w:rPr>
      </w:pPr>
      <w:r w:rsidRPr="00B85EE1">
        <w:rPr>
          <w:rFonts w:ascii="Times New Roman" w:hAnsi="Times New Roman" w:cs="Times New Roman"/>
          <w:sz w:val="28"/>
          <w:szCs w:val="28"/>
        </w:rPr>
        <w:lastRenderedPageBreak/>
        <w:t xml:space="preserve">Цель: знакомить с пословицами краеведческой тематики; развивать коммуникативные способности. Дети должны закончить пословицу.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Флаг на ветру, как часовой …….(на посту)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Флаг стереги, от врага …….. (сбереги!)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Если дружба велика – будет Родина ……. (крепка!)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Хорошо тому, кто … (в своем доме).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Дома и стены … (греют).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Где родился, там … (и пригодился).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Везде хорошо, а дома … (лучше). Волшебное слово. Взрослый называет слово (рядом, недалеко от т.д.), а ребенок должен составить с ним предложение (Я живу вблизи театра и т.д.). </w:t>
      </w:r>
    </w:p>
    <w:p w:rsidR="00B85EE1" w:rsidRDefault="00B85EE1">
      <w:pPr>
        <w:rPr>
          <w:rFonts w:ascii="Times New Roman" w:hAnsi="Times New Roman" w:cs="Times New Roman"/>
          <w:sz w:val="28"/>
          <w:szCs w:val="28"/>
        </w:rPr>
      </w:pPr>
      <w:r w:rsidRPr="00B85EE1">
        <w:rPr>
          <w:rFonts w:ascii="Times New Roman" w:hAnsi="Times New Roman" w:cs="Times New Roman"/>
          <w:b/>
          <w:sz w:val="28"/>
          <w:szCs w:val="28"/>
        </w:rPr>
        <w:t>Речевое</w:t>
      </w:r>
      <w:r w:rsidRPr="00B85EE1">
        <w:rPr>
          <w:rFonts w:ascii="Times New Roman" w:hAnsi="Times New Roman" w:cs="Times New Roman"/>
          <w:b/>
          <w:sz w:val="28"/>
          <w:szCs w:val="28"/>
        </w:rPr>
        <w:t xml:space="preserve"> упражнение «Угадай праздник с традициями и обрядами»</w:t>
      </w:r>
      <w:r w:rsidRPr="00B85EE1">
        <w:rPr>
          <w:rFonts w:ascii="Times New Roman" w:hAnsi="Times New Roman" w:cs="Times New Roman"/>
          <w:sz w:val="28"/>
          <w:szCs w:val="28"/>
        </w:rPr>
        <w:t xml:space="preserve"> </w:t>
      </w:r>
    </w:p>
    <w:p w:rsidR="00B07C47" w:rsidRPr="00B85EE1" w:rsidRDefault="00B85EE1">
      <w:pPr>
        <w:rPr>
          <w:rFonts w:ascii="Times New Roman" w:hAnsi="Times New Roman" w:cs="Times New Roman"/>
          <w:sz w:val="28"/>
          <w:szCs w:val="28"/>
        </w:rPr>
      </w:pPr>
      <w:r w:rsidRPr="00B85EE1">
        <w:rPr>
          <w:rFonts w:ascii="Times New Roman" w:hAnsi="Times New Roman" w:cs="Times New Roman"/>
          <w:sz w:val="28"/>
          <w:szCs w:val="28"/>
        </w:rPr>
        <w:t xml:space="preserve">Цель: продолжать знакомить с традициями празднования русских народных праздников; развивать коммуникативные способности. Дети должны догадаться, какой праздник описывает воспитатель.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Этим утром добрые и вежливые дети находят под подушкой подарки.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На этот праздник мы готовим вкусные блины, провожаем зиму. </w:t>
      </w:r>
      <w:r w:rsidRPr="00B85EE1">
        <w:rPr>
          <w:rFonts w:ascii="Times New Roman" w:hAnsi="Times New Roman" w:cs="Times New Roman"/>
          <w:sz w:val="28"/>
          <w:szCs w:val="28"/>
        </w:rPr>
        <w:sym w:font="Symbol" w:char="F0D8"/>
      </w:r>
      <w:r w:rsidRPr="00B85EE1">
        <w:rPr>
          <w:rFonts w:ascii="Times New Roman" w:hAnsi="Times New Roman" w:cs="Times New Roman"/>
          <w:sz w:val="28"/>
          <w:szCs w:val="28"/>
        </w:rPr>
        <w:t xml:space="preserve"> Это особый праздник, но является днем рождения Христа. В этот день люди идут в церковь, чтобы освятить кулич и крашеные яйца.</w:t>
      </w:r>
    </w:p>
    <w:sectPr w:rsidR="00B07C47" w:rsidRPr="00B85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09"/>
    <w:rsid w:val="00984709"/>
    <w:rsid w:val="00B07C47"/>
    <w:rsid w:val="00B8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EA32"/>
  <w15:chartTrackingRefBased/>
  <w15:docId w15:val="{C1483291-207E-4E75-B909-00AD9B81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2023-08-22T02:03:00Z</dcterms:created>
  <dcterms:modified xsi:type="dcterms:W3CDTF">2023-08-22T02:05:00Z</dcterms:modified>
</cp:coreProperties>
</file>