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E38" w:rsidRPr="00960E38" w:rsidRDefault="00960E38" w:rsidP="00960E38">
      <w:pPr>
        <w:shd w:val="clear" w:color="auto" w:fill="FFFFFF"/>
        <w:spacing w:after="600" w:line="60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kern w:val="36"/>
          <w:sz w:val="48"/>
          <w:szCs w:val="48"/>
          <w:lang w:eastAsia="ru-RU"/>
        </w:rPr>
      </w:pPr>
      <w:r w:rsidRPr="00960E38">
        <w:rPr>
          <w:rFonts w:ascii="Times New Roman" w:eastAsia="Times New Roman" w:hAnsi="Times New Roman" w:cs="Times New Roman"/>
          <w:b/>
          <w:bCs/>
          <w:caps/>
          <w:color w:val="000000"/>
          <w:spacing w:val="12"/>
          <w:kern w:val="36"/>
          <w:sz w:val="48"/>
          <w:szCs w:val="48"/>
          <w:lang w:eastAsia="ru-RU"/>
        </w:rPr>
        <w:t>КАК РАЗГОВАРИВАТЬ С ДЕТЬМИ О ВАЖНОМ: ДЕНЬ ДЕТСКИХ ОРГАНИЗАЦИЙ</w:t>
      </w:r>
    </w:p>
    <w:p w:rsidR="00960E38" w:rsidRPr="00960E38" w:rsidRDefault="00960E38" w:rsidP="00960E3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0E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12.05.2023 </w:t>
      </w:r>
      <w:hyperlink r:id="rId5" w:history="1">
        <w:r w:rsidRPr="00960E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Институт воспитания</w:t>
        </w:r>
      </w:hyperlink>
    </w:p>
    <w:p w:rsidR="00960E38" w:rsidRPr="00960E38" w:rsidRDefault="0067562F" w:rsidP="00960E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hyperlink r:id="rId6" w:history="1">
        <w:r w:rsidR="00960E38" w:rsidRPr="00960E38">
          <w:rPr>
            <w:rFonts w:ascii="Arial" w:eastAsia="Times New Roman" w:hAnsi="Arial" w:cs="Arial"/>
            <w:caps/>
            <w:color w:val="FFFFFF"/>
            <w:spacing w:val="10"/>
            <w:sz w:val="21"/>
            <w:szCs w:val="21"/>
            <w:shd w:val="clear" w:color="auto" w:fill="F5808A"/>
            <w:lang w:eastAsia="ru-RU"/>
          </w:rPr>
          <w:t>РАЗГОВОРЫ О ВАЖНОМ</w:t>
        </w:r>
      </w:hyperlink>
    </w:p>
    <w:p w:rsidR="00960E38" w:rsidRPr="00960E38" w:rsidRDefault="00960E38" w:rsidP="00960E3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0E3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Чтение займёт: 4 мин.</w:t>
      </w:r>
    </w:p>
    <w:p w:rsidR="00960E38" w:rsidRPr="00960E38" w:rsidRDefault="00960E38" w:rsidP="00960E38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960E38">
        <w:rPr>
          <w:rFonts w:ascii="Segoe UI" w:eastAsia="Times New Roman" w:hAnsi="Segoe UI" w:cs="Segoe UI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065A576F" wp14:editId="666B3494">
            <wp:extent cx="14935200" cy="9667875"/>
            <wp:effectExtent l="0" t="0" r="0" b="9525"/>
            <wp:docPr id="1" name="Рисунок 1" descr="https://xn--80ajjifdqt0evb7a.xn--p1ai/wp-content/uploads/2023/02/banner-2-1568x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jjifdqt0evb7a.xn--p1ai/wp-content/uploads/2023/02/banner-2-1568x1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0" cy="966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Российское движение детей и молодежи «Движение первых» было создано менее года назад, но уже сейчас можно увидеть результаты. Оно объединило ребят из всех уголков нашей большой страны и позволило реализовать себя в разных направлениях. 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том, что родители могут рассказать своим детям дома об этой организации и какие вопросы можно задать в зависимости от возраста ребят — читайте в этом тексте.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r w:rsidRPr="00960E3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 чем говорить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Разговор с ребенком мы рекомендуем начать рассказа о том, что 19 мая отмечается День детских общественных объединений и организаций. Расскажите про историю этого праздника</w:t>
      </w:r>
      <w:bookmarkEnd w:id="0"/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1922 году было принято решение о повсеместном создании пионерских отрядов. С этого времени праздник и отмечается по сей день. В День пионерии во всех уголках необъятной страны проходили пионерские слеты, сборы, парады, костры. Вспомните свой пионерский опыт (или опыт близких родственников) и поделитесь им с ребенком.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можно перейти к современности и поговорить о Российском движении детей и молодежи. РДДМ — это единое движение, которое сплотило все детские организации, движения и объединения в стране, охватило наибольшее количество детей и подростков, дало им огромную поддержку. В Движении каждый находит для себя полезное и интересное дело, а также раскрывает свой потенциал в многогранной палитре возможностей.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Сделайте акцент на том, что в РДДМ 12 направлений для реализации, среди которых образование, культура и искусство, спорт, здоровый образ жизни, экология, туризм и путешествия, наука и технология, патриотизм, будущая профессия. Тут каждый может как «прокачать» уже имеющиеся знания и навыки, так и получить новые.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своей беседе важно затронуть и главные ценности движения, к которым относятся историческая память и патриотизм, взаимопомощь и взаимоуважение, а также единство народов России. Участники Движения уважают культуру, традиции, обычаи и верования друг друга. Они изучают, знают и защищают история нашей страны, противостоят любым попыткам ее искажения и </w:t>
      </w:r>
      <w:proofErr w:type="spellStart"/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очернения</w:t>
      </w:r>
      <w:proofErr w:type="spellEnd"/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Расскажите и про новый проект Движения «Мы – граждане России», в рамках которого планируется торжественная выдача паспортов в 14 лет. В 2023 году в рамках церемонии паспорта получат 1,7 млн детей. Церемония будет включать в себя поздравление и вручение паспорта от главы района или мэра. Также получающий паспорт произнесет клятву верности России, а затем будет поднят российский флаг и исполнен гимн.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Вопросы, которые можно обсудить с детьми в зависимости от возраста: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отмечается 19 мая?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такие пионеры?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Зачем было создано «Движение первых»?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главные цели у Движения?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из них тебе кажутся наиболее важными? Что бы тебе хотелось добавить? 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направления в РДДМ тебе наиболее интересны? Где бы ты хотел себя попробовать? 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ребенок уже состоит в организации, узнайте, почему он там? 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15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Хотел бы ты стать участником проекта «Мы – граждане России» и торжественно получить паспорт? </w:t>
      </w:r>
    </w:p>
    <w:p w:rsidR="00960E38" w:rsidRPr="00960E38" w:rsidRDefault="00960E38" w:rsidP="00960E38">
      <w:pPr>
        <w:numPr>
          <w:ilvl w:val="0"/>
          <w:numId w:val="1"/>
        </w:numPr>
        <w:shd w:val="clear" w:color="auto" w:fill="FAFAFA"/>
        <w:spacing w:after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что ты знаешь про пионеров? Чем они занимались? </w:t>
      </w:r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дополнительными материалами урока можно ознакомиться на </w:t>
      </w:r>
      <w:hyperlink r:id="rId8" w:history="1">
        <w:r w:rsidRPr="00960E38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сайте проекта.</w:t>
        </w:r>
      </w:hyperlink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Ранее состоялось Всероссийское открытое родительское собрание на тему «Российское движение детей и молодежи “Движение первых”». Гостями стали министр просвещения Сергей Кравцов, председатель правления «Движения первых» Григорий Гуров, советник директора по воспитанию и наставник РДДМ Марина Волкова и многие другие. Посмотреть собрание можно </w:t>
      </w:r>
      <w:hyperlink r:id="rId9" w:history="1">
        <w:r w:rsidRPr="00960E38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по ссылке.</w:t>
        </w:r>
      </w:hyperlink>
    </w:p>
    <w:p w:rsidR="00960E38" w:rsidRPr="00960E38" w:rsidRDefault="00960E38" w:rsidP="00960E38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0E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вы можете посмотреть всероссийский Открытый урок «Будь готов!», который посвящен 100-летию Всесоюзной пионерской организации имени В.И. Ленина и Дню детских общественных объединений. Запись доступна</w:t>
      </w:r>
      <w:hyperlink r:id="rId10" w:history="1">
        <w:r w:rsidRPr="00960E38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 по ссылке.</w:t>
        </w:r>
      </w:hyperlink>
    </w:p>
    <w:p w:rsidR="00F504B8" w:rsidRDefault="00F504B8"/>
    <w:sectPr w:rsidR="00F5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05FE0"/>
    <w:multiLevelType w:val="multilevel"/>
    <w:tmpl w:val="99FA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D2"/>
    <w:rsid w:val="0067562F"/>
    <w:rsid w:val="00960E38"/>
    <w:rsid w:val="00A57DD2"/>
    <w:rsid w:val="00F5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3DA8"/>
  <w15:chartTrackingRefBased/>
  <w15:docId w15:val="{CD61F30A-EC96-43B5-A3F6-B06B4399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8488">
          <w:marLeft w:val="0"/>
          <w:marRight w:val="45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jjifdqt0evb7a.xn--p1ai/tag/%d1%80%d0%b0%d0%b7%d0%b3%d0%be%d0%b2%d0%be%d1%80%d1%8b-%d0%be-%d0%b2%d0%b0%d0%b6%d0%bd%d0%be%d0%bc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jjifdqt0evb7a.xn--p1ai/author/%d0%b8%d0%bd%d1%81%d1%82%d0%b8%d1%82%d1%83%d1%82-%d0%b2%d0%be%d1%81%d0%bf%d0%b8%d1%82%d0%b0%d0%bd%d0%b8%d1%8f/" TargetMode="External"/><Relationship Id="rId10" Type="http://schemas.openxmlformats.org/officeDocument/2006/relationships/hyperlink" Target="https://xn--80aqakjqje5byf.xn--80adrabb4aegksdjbafk0u.xn--p1ai/ou-22-05-19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qakjqje5byf.xn--80adrabb4aegksdjbafk0u.xn--p1ai/ors-23-01-31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2023-08-22T08:35:00Z</dcterms:created>
  <dcterms:modified xsi:type="dcterms:W3CDTF">2024-02-05T21:20:00Z</dcterms:modified>
</cp:coreProperties>
</file>