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C02" w:rsidRDefault="00333C02" w:rsidP="00333C02">
      <w:pPr>
        <w:shd w:val="clear" w:color="auto" w:fill="FFFFFF"/>
        <w:spacing w:before="300" w:after="300" w:line="240" w:lineRule="auto"/>
        <w:ind w:left="-567"/>
        <w:jc w:val="center"/>
        <w:outlineLvl w:val="3"/>
        <w:rPr>
          <w:rFonts w:ascii="Arial" w:eastAsia="Times New Roman" w:hAnsi="Arial" w:cs="Arial"/>
          <w:b/>
          <w:bCs/>
          <w:color w:val="2F241D"/>
          <w:sz w:val="24"/>
          <w:szCs w:val="24"/>
          <w:lang w:eastAsia="ru-RU"/>
        </w:rPr>
      </w:pPr>
      <w:r>
        <w:rPr>
          <w:rFonts w:ascii="Arial" w:eastAsia="Times New Roman" w:hAnsi="Arial" w:cs="Arial"/>
          <w:b/>
          <w:bCs/>
          <w:color w:val="2F241D"/>
          <w:sz w:val="24"/>
          <w:szCs w:val="24"/>
          <w:lang w:eastAsia="ru-RU"/>
        </w:rPr>
        <w:t>К</w:t>
      </w:r>
      <w:r w:rsidRPr="00A96256">
        <w:rPr>
          <w:rFonts w:ascii="Arial" w:eastAsia="Times New Roman" w:hAnsi="Arial" w:cs="Arial"/>
          <w:b/>
          <w:bCs/>
          <w:color w:val="2F241D"/>
          <w:sz w:val="24"/>
          <w:szCs w:val="24"/>
          <w:lang w:eastAsia="ru-RU"/>
        </w:rPr>
        <w:t>ОНСУЛЬТАЦИЯ ДЛЯ РОДИТЕЛЕЙ НА ТЕМУ: «АНТИТЕРРОР!»</w:t>
      </w:r>
    </w:p>
    <w:p w:rsidR="00333C02" w:rsidRDefault="00333C02" w:rsidP="00333C02">
      <w:pPr>
        <w:shd w:val="clear" w:color="auto" w:fill="FFFFFF"/>
        <w:spacing w:before="300" w:after="300" w:line="240" w:lineRule="auto"/>
        <w:outlineLvl w:val="3"/>
        <w:rPr>
          <w:color w:val="000000"/>
          <w:sz w:val="28"/>
          <w:szCs w:val="28"/>
          <w:shd w:val="clear" w:color="auto" w:fill="FFFFFF"/>
          <w:lang w:val="en-US"/>
        </w:rPr>
      </w:pPr>
      <w:r>
        <w:rPr>
          <w:color w:val="000000"/>
          <w:sz w:val="28"/>
          <w:szCs w:val="28"/>
          <w:shd w:val="clear" w:color="auto" w:fill="FFFFFF"/>
        </w:rPr>
        <w:t xml:space="preserve">Подготовила: </w:t>
      </w:r>
      <w:r w:rsidR="003F5190">
        <w:rPr>
          <w:color w:val="000000"/>
          <w:sz w:val="28"/>
          <w:szCs w:val="28"/>
          <w:shd w:val="clear" w:color="auto" w:fill="FFFFFF"/>
        </w:rPr>
        <w:t>Широкова Е.Е.</w:t>
      </w:r>
    </w:p>
    <w:p w:rsidR="003F5190" w:rsidRPr="003F5190" w:rsidRDefault="003F5190" w:rsidP="00333C02">
      <w:pPr>
        <w:shd w:val="clear" w:color="auto" w:fill="FFFFFF"/>
        <w:spacing w:before="300" w:after="300" w:line="240" w:lineRule="auto"/>
        <w:outlineLvl w:val="3"/>
        <w:rPr>
          <w:rFonts w:ascii="Arial" w:eastAsia="Times New Roman" w:hAnsi="Arial" w:cs="Arial"/>
          <w:bCs/>
          <w:color w:val="2F241D"/>
          <w:sz w:val="24"/>
          <w:szCs w:val="24"/>
          <w:lang w:eastAsia="ru-RU"/>
        </w:rPr>
        <w:sectPr w:rsidR="003F5190" w:rsidRPr="003F5190" w:rsidSect="00A96256">
          <w:pgSz w:w="11906" w:h="16838"/>
          <w:pgMar w:top="709" w:right="566" w:bottom="1134" w:left="1134" w:header="708" w:footer="708" w:gutter="0"/>
          <w:cols w:space="708"/>
          <w:docGrid w:linePitch="360"/>
        </w:sectPr>
      </w:pPr>
      <w:r>
        <w:rPr>
          <w:color w:val="000000"/>
          <w:sz w:val="28"/>
          <w:szCs w:val="28"/>
          <w:shd w:val="clear" w:color="auto" w:fill="FFFFFF"/>
          <w:lang w:val="en-US"/>
        </w:rPr>
        <w:tab/>
      </w:r>
      <w:r>
        <w:rPr>
          <w:color w:val="000000"/>
          <w:sz w:val="28"/>
          <w:szCs w:val="28"/>
          <w:shd w:val="clear" w:color="auto" w:fill="FFFFFF"/>
        </w:rPr>
        <w:tab/>
      </w:r>
    </w:p>
    <w:p w:rsidR="00333C02" w:rsidRDefault="00333C02" w:rsidP="00333C02">
      <w:pPr>
        <w:shd w:val="clear" w:color="auto" w:fill="FFFFFF"/>
        <w:spacing w:before="300" w:after="300" w:line="240" w:lineRule="auto"/>
        <w:outlineLvl w:val="3"/>
        <w:rPr>
          <w:rFonts w:ascii="Arial" w:eastAsia="Times New Roman" w:hAnsi="Arial" w:cs="Arial"/>
          <w:b/>
          <w:bCs/>
          <w:color w:val="2F241D"/>
          <w:sz w:val="24"/>
          <w:szCs w:val="24"/>
          <w:lang w:eastAsia="ru-RU"/>
        </w:rPr>
      </w:pPr>
      <w:r>
        <w:rPr>
          <w:noProof/>
          <w:lang w:eastAsia="ru-RU"/>
        </w:rPr>
        <w:lastRenderedPageBreak/>
        <w:drawing>
          <wp:inline distT="0" distB="0" distL="0" distR="0">
            <wp:extent cx="2705100" cy="2676525"/>
            <wp:effectExtent l="19050" t="0" r="0" b="0"/>
            <wp:docPr id="1" name="Рисунок 2" descr="https://upload2.schoolrm.ru/iblock/818/81876005ecf9e60267b431e2408525e1/1177705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2.schoolrm.ru/iblock/818/81876005ecf9e60267b431e2408525e1/1177705_1.jpeg"/>
                    <pic:cNvPicPr>
                      <a:picLocks noChangeAspect="1" noChangeArrowheads="1"/>
                    </pic:cNvPicPr>
                  </pic:nvPicPr>
                  <pic:blipFill>
                    <a:blip r:embed="rId5" cstate="print"/>
                    <a:srcRect/>
                    <a:stretch>
                      <a:fillRect/>
                    </a:stretch>
                  </pic:blipFill>
                  <pic:spPr bwMode="auto">
                    <a:xfrm>
                      <a:off x="0" y="0"/>
                      <a:ext cx="2705100" cy="2676525"/>
                    </a:xfrm>
                    <a:prstGeom prst="rect">
                      <a:avLst/>
                    </a:prstGeom>
                    <a:noFill/>
                    <a:ln w="9525">
                      <a:noFill/>
                      <a:miter lim="800000"/>
                      <a:headEnd/>
                      <a:tailEnd/>
                    </a:ln>
                  </pic:spPr>
                </pic:pic>
              </a:graphicData>
            </a:graphic>
          </wp:inline>
        </w:drawing>
      </w:r>
    </w:p>
    <w:p w:rsidR="00A96256" w:rsidRPr="00A96256" w:rsidRDefault="00333C02" w:rsidP="00333C02">
      <w:pPr>
        <w:shd w:val="clear" w:color="auto" w:fill="FFFFFF"/>
        <w:spacing w:before="300" w:after="300" w:line="240" w:lineRule="auto"/>
        <w:ind w:left="-567"/>
        <w:outlineLvl w:val="3"/>
        <w:rPr>
          <w:rFonts w:ascii="Arial" w:eastAsia="Times New Roman" w:hAnsi="Arial" w:cs="Arial"/>
          <w:b/>
          <w:bCs/>
          <w:color w:val="2F241D"/>
          <w:sz w:val="24"/>
          <w:szCs w:val="24"/>
          <w:lang w:eastAsia="ru-RU"/>
        </w:rPr>
      </w:pPr>
      <w:r>
        <w:rPr>
          <w:rFonts w:ascii="Arial" w:eastAsia="Times New Roman" w:hAnsi="Arial" w:cs="Arial"/>
          <w:b/>
          <w:bCs/>
          <w:color w:val="2F241D"/>
          <w:sz w:val="24"/>
          <w:szCs w:val="24"/>
          <w:lang w:eastAsia="ru-RU"/>
        </w:rPr>
        <w:lastRenderedPageBreak/>
        <w:t xml:space="preserve">    </w:t>
      </w:r>
    </w:p>
    <w:p w:rsidR="00A96256" w:rsidRPr="00A96256" w:rsidRDefault="00A96256" w:rsidP="00A96256">
      <w:pPr>
        <w:shd w:val="clear" w:color="auto" w:fill="FFFFFF"/>
        <w:spacing w:after="0" w:line="240" w:lineRule="auto"/>
        <w:rPr>
          <w:rFonts w:ascii="Arial" w:eastAsia="Times New Roman" w:hAnsi="Arial" w:cs="Arial"/>
          <w:color w:val="000000"/>
          <w:sz w:val="27"/>
          <w:szCs w:val="27"/>
          <w:lang w:eastAsia="ru-RU"/>
        </w:rPr>
      </w:pPr>
      <w:bookmarkStart w:id="0" w:name="_GoBack"/>
      <w:r w:rsidRPr="00333C02">
        <w:rPr>
          <w:rFonts w:ascii="Arial" w:eastAsia="Times New Roman" w:hAnsi="Arial" w:cs="Arial"/>
          <w:b/>
          <w:i/>
          <w:iCs/>
          <w:color w:val="FF0000"/>
          <w:sz w:val="27"/>
          <w:lang w:eastAsia="ru-RU"/>
        </w:rPr>
        <w:t>Терроризм</w:t>
      </w:r>
      <w:r w:rsidRPr="00A96256">
        <w:rPr>
          <w:rFonts w:ascii="Arial" w:eastAsia="Times New Roman" w:hAnsi="Arial" w:cs="Arial"/>
          <w:i/>
          <w:iCs/>
          <w:color w:val="000000"/>
          <w:sz w:val="27"/>
          <w:lang w:eastAsia="ru-RU"/>
        </w:rPr>
        <w:t> </w:t>
      </w:r>
      <w:r w:rsidRPr="00A96256">
        <w:rPr>
          <w:rFonts w:ascii="Arial" w:eastAsia="Times New Roman" w:hAnsi="Arial" w:cs="Arial"/>
          <w:color w:val="000000"/>
          <w:sz w:val="27"/>
          <w:szCs w:val="27"/>
          <w:lang w:eastAsia="ru-RU"/>
        </w:rPr>
        <w:t>- это одно из самых страшных преступлений. Бандиты совершают его, чтобы добиться своих злых целей. Для этого они нагнетают страх в обществе и совершают насилие над людьми. Все террористы - преступники, и после того, как они попадают в руки стражам порядка, их судят и сажают в тюрьмы.</w:t>
      </w:r>
    </w:p>
    <w:bookmarkEnd w:id="0"/>
    <w:p w:rsidR="00333C02" w:rsidRDefault="00333C02"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sectPr w:rsidR="00333C02" w:rsidSect="00333C02">
          <w:type w:val="continuous"/>
          <w:pgSz w:w="11906" w:h="16838"/>
          <w:pgMar w:top="709" w:right="566" w:bottom="1134" w:left="1134" w:header="708" w:footer="708" w:gutter="0"/>
          <w:cols w:num="2" w:space="284"/>
          <w:docGrid w:linePitch="360"/>
        </w:sectPr>
      </w:pP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lastRenderedPageBreak/>
        <w:t>Скорее всего, вам не придется столкнуться с этим страшным злом - терроризмом, но, к сожалению, угроза терактов существует, и лучше всего быть к ней готовым.</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Задача родителей и педагогов - объяснить детям, что необходимо сообщать взрослым или сотрудникам полиции: об обнаруженных на улице, о бесхозных вещах, о подозрительных предметах в общественном транспорте, предметах в подъезде, дома или в детском саду.</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b/>
          <w:bCs/>
          <w:color w:val="000000"/>
          <w:sz w:val="27"/>
          <w:lang w:eastAsia="ru-RU"/>
        </w:rPr>
        <w:t>Объясните детям, что во всех перечисленных случаях необходимо:</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а) не трогать, не вскрывать, не передвигать находку;</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б) отойти на безопасное расстояние;</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в) сообщить о находке взрослому.</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b/>
          <w:bCs/>
          <w:color w:val="000000"/>
          <w:sz w:val="27"/>
          <w:lang w:eastAsia="ru-RU"/>
        </w:rPr>
        <w:t>Обязательно проводите с детьми дома разъяснительные беседы о недопустимости:</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а) пользоваться незнакомыми предметами, найденными на улице или в общественных местах;</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б) брать у незнакомых людей на улице сумки, свертки, игрушки и т.д.</w:t>
      </w:r>
    </w:p>
    <w:p w:rsidR="00A96256" w:rsidRPr="00A96256" w:rsidRDefault="00A96256" w:rsidP="00A96256">
      <w:pPr>
        <w:shd w:val="clear" w:color="auto" w:fill="FFFFFF"/>
        <w:spacing w:before="100" w:beforeAutospacing="1" w:after="100" w:afterAutospacing="1" w:line="300" w:lineRule="atLeast"/>
        <w:jc w:val="center"/>
        <w:rPr>
          <w:rFonts w:ascii="Arial" w:eastAsia="Times New Roman" w:hAnsi="Arial" w:cs="Arial"/>
          <w:color w:val="000000"/>
          <w:sz w:val="27"/>
          <w:szCs w:val="27"/>
          <w:lang w:eastAsia="ru-RU"/>
        </w:rPr>
      </w:pPr>
      <w:r w:rsidRPr="00A96256">
        <w:rPr>
          <w:rFonts w:ascii="Arial" w:eastAsia="Times New Roman" w:hAnsi="Arial" w:cs="Arial"/>
          <w:b/>
          <w:bCs/>
          <w:color w:val="FF0000"/>
          <w:sz w:val="27"/>
          <w:lang w:eastAsia="ru-RU"/>
        </w:rPr>
        <w:t>Для безопасности наших детей в наше время мы должны быть наиболее бдительны и осторожны.</w:t>
      </w:r>
    </w:p>
    <w:p w:rsidR="00A96256" w:rsidRPr="00A96256" w:rsidRDefault="00A96256" w:rsidP="00A96256">
      <w:pPr>
        <w:shd w:val="clear" w:color="auto" w:fill="FFFFFF"/>
        <w:spacing w:before="100" w:beforeAutospacing="1" w:after="100" w:afterAutospacing="1" w:line="300" w:lineRule="atLeast"/>
        <w:jc w:val="center"/>
        <w:rPr>
          <w:rFonts w:ascii="Arial" w:eastAsia="Times New Roman" w:hAnsi="Arial" w:cs="Arial"/>
          <w:color w:val="000000"/>
          <w:sz w:val="27"/>
          <w:szCs w:val="27"/>
          <w:lang w:eastAsia="ru-RU"/>
        </w:rPr>
      </w:pPr>
      <w:r w:rsidRPr="00A96256">
        <w:rPr>
          <w:rFonts w:ascii="Arial" w:eastAsia="Times New Roman" w:hAnsi="Arial" w:cs="Arial"/>
          <w:b/>
          <w:bCs/>
          <w:color w:val="FF0000"/>
          <w:sz w:val="27"/>
          <w:lang w:eastAsia="ru-RU"/>
        </w:rPr>
        <w:lastRenderedPageBreak/>
        <w:t>Входя на территорию детского сада, помните:</w:t>
      </w:r>
    </w:p>
    <w:p w:rsidR="00A96256" w:rsidRPr="00A96256" w:rsidRDefault="00A96256" w:rsidP="00A96256">
      <w:pPr>
        <w:shd w:val="clear" w:color="auto" w:fill="FFFFFF"/>
        <w:spacing w:before="100" w:beforeAutospacing="1" w:after="100" w:afterAutospacing="1" w:line="300" w:lineRule="atLeast"/>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Необходимо закрывать за собой все входные двери (</w:t>
      </w:r>
      <w:r w:rsidRPr="00A96256">
        <w:rPr>
          <w:rFonts w:ascii="Arial" w:eastAsia="Times New Roman" w:hAnsi="Arial" w:cs="Arial"/>
          <w:color w:val="FF0000"/>
          <w:sz w:val="27"/>
          <w:szCs w:val="27"/>
          <w:lang w:eastAsia="ru-RU"/>
        </w:rPr>
        <w:t>НЕ ОСТАВЛЯЙТЕ</w:t>
      </w:r>
      <w:r w:rsidRPr="00A96256">
        <w:rPr>
          <w:rFonts w:ascii="Arial" w:eastAsia="Times New Roman" w:hAnsi="Arial" w:cs="Arial"/>
          <w:color w:val="000000"/>
          <w:sz w:val="27"/>
          <w:szCs w:val="27"/>
          <w:lang w:eastAsia="ru-RU"/>
        </w:rPr>
        <w:t> входную дверь в помещение детского сада открытой!!!);</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Быть </w:t>
      </w:r>
      <w:r w:rsidRPr="00A96256">
        <w:rPr>
          <w:rFonts w:ascii="Arial" w:eastAsia="Times New Roman" w:hAnsi="Arial" w:cs="Arial"/>
          <w:color w:val="FF0000"/>
          <w:sz w:val="27"/>
          <w:szCs w:val="27"/>
          <w:lang w:eastAsia="ru-RU"/>
        </w:rPr>
        <w:t>наблюдательным</w:t>
      </w:r>
      <w:r w:rsidRPr="00A96256">
        <w:rPr>
          <w:rFonts w:ascii="Arial" w:eastAsia="Times New Roman" w:hAnsi="Arial" w:cs="Arial"/>
          <w:color w:val="000000"/>
          <w:sz w:val="27"/>
          <w:szCs w:val="27"/>
          <w:lang w:eastAsia="ru-RU"/>
        </w:rPr>
        <w:t> к людям, которые следуют впереди или позади вас;</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FF0000"/>
          <w:sz w:val="27"/>
          <w:szCs w:val="27"/>
          <w:lang w:eastAsia="ru-RU"/>
        </w:rPr>
        <w:t>НЕ ПРИНОСИТЬ</w:t>
      </w:r>
      <w:r w:rsidRPr="00A96256">
        <w:rPr>
          <w:rFonts w:ascii="Arial" w:eastAsia="Times New Roman" w:hAnsi="Arial" w:cs="Arial"/>
          <w:color w:val="000000"/>
          <w:sz w:val="27"/>
          <w:szCs w:val="27"/>
          <w:lang w:eastAsia="ru-RU"/>
        </w:rPr>
        <w:t> на территорию детского сада большие сумки и другие ручные клади;</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FF0000"/>
          <w:sz w:val="27"/>
          <w:szCs w:val="27"/>
          <w:lang w:eastAsia="ru-RU"/>
        </w:rPr>
        <w:t>Приводить и забирать</w:t>
      </w:r>
      <w:r w:rsidRPr="00A96256">
        <w:rPr>
          <w:rFonts w:ascii="Arial" w:eastAsia="Times New Roman" w:hAnsi="Arial" w:cs="Arial"/>
          <w:color w:val="000000"/>
          <w:sz w:val="27"/>
          <w:szCs w:val="27"/>
          <w:lang w:eastAsia="ru-RU"/>
        </w:rPr>
        <w:t> ребенка могут </w:t>
      </w:r>
      <w:r w:rsidRPr="00A96256">
        <w:rPr>
          <w:rFonts w:ascii="Arial" w:eastAsia="Times New Roman" w:hAnsi="Arial" w:cs="Arial"/>
          <w:color w:val="FF0000"/>
          <w:sz w:val="27"/>
          <w:szCs w:val="27"/>
          <w:lang w:eastAsia="ru-RU"/>
        </w:rPr>
        <w:t>ТОЛЬКО</w:t>
      </w:r>
      <w:r w:rsidRPr="00A96256">
        <w:rPr>
          <w:rFonts w:ascii="Arial" w:eastAsia="Times New Roman" w:hAnsi="Arial" w:cs="Arial"/>
          <w:color w:val="000000"/>
          <w:sz w:val="27"/>
          <w:szCs w:val="27"/>
          <w:lang w:eastAsia="ru-RU"/>
        </w:rPr>
        <w:t> родители (законные представители) и люди, имеющие доверенность, заверенную нотариусом или администрацией ДОУ. Иные лица не должны находиться в помещении и на территории детского сада;</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Обо всех </w:t>
      </w:r>
      <w:r w:rsidRPr="00A96256">
        <w:rPr>
          <w:rFonts w:ascii="Arial" w:eastAsia="Times New Roman" w:hAnsi="Arial" w:cs="Arial"/>
          <w:color w:val="FF0000"/>
          <w:sz w:val="27"/>
          <w:szCs w:val="27"/>
          <w:lang w:eastAsia="ru-RU"/>
        </w:rPr>
        <w:t>подозрительных</w:t>
      </w:r>
      <w:r w:rsidRPr="00A96256">
        <w:rPr>
          <w:rFonts w:ascii="Arial" w:eastAsia="Times New Roman" w:hAnsi="Arial" w:cs="Arial"/>
          <w:color w:val="000000"/>
          <w:sz w:val="27"/>
          <w:szCs w:val="27"/>
          <w:lang w:eastAsia="ru-RU"/>
        </w:rPr>
        <w:t> людях и предметах в помещении и на территории ДОУ сообщать воспитателям ДОУ или администрации.</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 </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b/>
          <w:bCs/>
          <w:color w:val="000000"/>
          <w:sz w:val="27"/>
          <w:lang w:eastAsia="ru-RU"/>
        </w:rPr>
        <w:t>ОБНАРУЖЕНИЕ ПОДОЗРИТЕЛЬНОГО ПРЕДМЕТА, КОТОРЫЙ МОЖЕТ ОКАЗАТЬСЯ ВЗРЫВНЫМ УСТРОЙСТВОМ</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Если обнаруженный предмет не должен, по вашему мнению, находиться в этом месте, не оставляйте этот факт без внимания.</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w:t>
      </w:r>
      <w:r w:rsidRPr="00A96256">
        <w:rPr>
          <w:rFonts w:ascii="Arial" w:eastAsia="Times New Roman" w:hAnsi="Arial" w:cs="Arial"/>
          <w:color w:val="000000"/>
          <w:sz w:val="27"/>
          <w:szCs w:val="27"/>
          <w:lang w:eastAsia="ru-RU"/>
        </w:rPr>
        <w:br/>
        <w:t>Если вы обнаружили неизвестный предмет в учреждении, немедленно сообщите о находке администрации или охране.</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Во всех перечисленных случаях:</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не трогайте, не передвигайте, не вскрывайте обнаруженный предмет;</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зафиксируйте время обнаружения предмета;</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lastRenderedPageBreak/>
        <w:t>постарайтесь сделать все возможное, чтобы люди отошли как можно дальше от находки;</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обязательно дождитесь прибытия оперативно-следственной группы (помните, что вы являетесь очень важным очевидцем);</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FF0000"/>
          <w:sz w:val="27"/>
          <w:szCs w:val="27"/>
          <w:lang w:eastAsia="ru-RU"/>
        </w:rPr>
        <w:t>Помните:</w:t>
      </w:r>
      <w:r w:rsidRPr="00A96256">
        <w:rPr>
          <w:rFonts w:ascii="Arial" w:eastAsia="Times New Roman" w:hAnsi="Arial" w:cs="Arial"/>
          <w:color w:val="000000"/>
          <w:sz w:val="27"/>
          <w:szCs w:val="27"/>
          <w:lang w:eastAsia="ru-RU"/>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w:t>
      </w:r>
      <w:proofErr w:type="gramStart"/>
      <w:r w:rsidRPr="00A96256">
        <w:rPr>
          <w:rFonts w:ascii="Arial" w:eastAsia="Times New Roman" w:hAnsi="Arial" w:cs="Arial"/>
          <w:color w:val="000000"/>
          <w:sz w:val="27"/>
          <w:szCs w:val="27"/>
          <w:lang w:eastAsia="ru-RU"/>
        </w:rPr>
        <w:t xml:space="preserve"> .</w:t>
      </w:r>
      <w:proofErr w:type="gramEnd"/>
    </w:p>
    <w:p w:rsidR="00A96256" w:rsidRPr="00A96256" w:rsidRDefault="00A96256" w:rsidP="00A96256">
      <w:pPr>
        <w:shd w:val="clear" w:color="auto" w:fill="FFFFFF"/>
        <w:spacing w:before="100" w:beforeAutospacing="1" w:after="100" w:afterAutospacing="1" w:line="300" w:lineRule="atLeast"/>
        <w:jc w:val="center"/>
        <w:rPr>
          <w:rFonts w:ascii="Arial" w:eastAsia="Times New Roman" w:hAnsi="Arial" w:cs="Arial"/>
          <w:color w:val="000000"/>
          <w:sz w:val="27"/>
          <w:szCs w:val="27"/>
          <w:lang w:eastAsia="ru-RU"/>
        </w:rPr>
      </w:pPr>
      <w:r w:rsidRPr="00A96256">
        <w:rPr>
          <w:rFonts w:ascii="Arial" w:eastAsia="Times New Roman" w:hAnsi="Arial" w:cs="Arial"/>
          <w:b/>
          <w:bCs/>
          <w:color w:val="000000"/>
          <w:sz w:val="27"/>
          <w:lang w:eastAsia="ru-RU"/>
        </w:rPr>
        <w:t>ПОЛУЧЕНИЕ ИНФОРМАЦИИ ОБ ЭВАКУАЦИИ.</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Если вы находитесь в квартире, выполните следующие действия:</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Возьмите личные документы, деньги, ценности;</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Отключите электричество, воду и газ;</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Окажите помощь в эвакуации пожилых и тяжело больных людей;</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Обязательно закройте входную дверь на замок – это защитит квартиру от возможного проникновения мародеров.</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Не допускайте паники, истерики и спешки. Помещение покидайте организованно.</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Возвращайтесь в покинутое помещение только после разрешения ответственных лиц.</w:t>
      </w:r>
    </w:p>
    <w:p w:rsidR="00A96256" w:rsidRPr="00A96256" w:rsidRDefault="00A96256" w:rsidP="00A96256">
      <w:pPr>
        <w:shd w:val="clear" w:color="auto" w:fill="FFFFFF"/>
        <w:spacing w:before="100" w:beforeAutospacing="1" w:after="100" w:afterAutospacing="1" w:line="300" w:lineRule="atLeast"/>
        <w:jc w:val="both"/>
        <w:rPr>
          <w:rFonts w:ascii="Arial" w:eastAsia="Times New Roman" w:hAnsi="Arial" w:cs="Arial"/>
          <w:color w:val="000000"/>
          <w:sz w:val="27"/>
          <w:szCs w:val="27"/>
          <w:lang w:eastAsia="ru-RU"/>
        </w:rPr>
      </w:pPr>
      <w:r w:rsidRPr="00A96256">
        <w:rPr>
          <w:rFonts w:ascii="Arial" w:eastAsia="Times New Roman" w:hAnsi="Arial" w:cs="Arial"/>
          <w:color w:val="000000"/>
          <w:sz w:val="27"/>
          <w:szCs w:val="27"/>
          <w:lang w:eastAsia="ru-RU"/>
        </w:rPr>
        <w:t>Помните, что от согласованности и четкости ваших действий будет зависеть жизнь и здоровье многих людей.</w:t>
      </w:r>
    </w:p>
    <w:p w:rsidR="00A96256" w:rsidRPr="00A96256" w:rsidRDefault="00A96256" w:rsidP="00A96256">
      <w:pPr>
        <w:shd w:val="clear" w:color="auto" w:fill="FFFFFF"/>
        <w:spacing w:before="100" w:beforeAutospacing="1" w:after="100" w:afterAutospacing="1" w:line="300" w:lineRule="atLeast"/>
        <w:jc w:val="center"/>
        <w:rPr>
          <w:rFonts w:ascii="Arial" w:eastAsia="Times New Roman" w:hAnsi="Arial" w:cs="Arial"/>
          <w:color w:val="000000"/>
          <w:sz w:val="27"/>
          <w:szCs w:val="27"/>
          <w:lang w:eastAsia="ru-RU"/>
        </w:rPr>
      </w:pPr>
      <w:r w:rsidRPr="00A96256">
        <w:rPr>
          <w:rFonts w:ascii="Arial" w:eastAsia="Times New Roman" w:hAnsi="Arial" w:cs="Arial"/>
          <w:b/>
          <w:bCs/>
          <w:color w:val="000000"/>
          <w:sz w:val="27"/>
          <w:lang w:eastAsia="ru-RU"/>
        </w:rPr>
        <w:t>ПОВЕДЕНИЕ В ТОЛПЕ:</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Избегайте больших скоплений людей.</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Не присоединяйтесь к толпе, как бы ни хотелось посмотреть на происходящие события.</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Если оказались в толпе, позвольте ей нести Вас, но попытайтесь выбраться из неё.</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Глубоко вдохните и разведите согнутые в локтях руки чуть в стороны, чтобы грудная клетка не была сдавлена.</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lastRenderedPageBreak/>
        <w:t>Стремитесь оказаться подальше от высоких и крупных людей, людей с громоздкими предметами и большими сумками.</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Любыми способами старайтесь удержаться на ногах.</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Не держите руки в карманах.</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Двигаясь, поднимайте ноги как можно выше, ставьте ногу на полную стопу, не семените, не поднимайтесь на цыпочки.</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Если что-то уронили, ни в коем случае не наклоняйтесь, чтобы поднять.</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Если встать не удается, свернитесь клубком, защитите голову предплечьями, а ладонями прикройте затылок.</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Легче всего укрыться от толпы в углах зала или вблизи стен, но сложнее оттуда добираться до выхода.</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При возникновении паники старайтесь сохранить спокойствие и способность трезво оценивать ситуацию.</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Не присоединяйтесь к митингующим "ради интереса". Сначала узнайте, санкционирован ли митинг, за что агитируют выступающие люди.</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Не вступайте в незарегистрированные организации. Участие в мероприятиях таких организаций может повлечь уголовное наказание.</w:t>
      </w:r>
    </w:p>
    <w:p w:rsidR="00A96256" w:rsidRPr="00A96256" w:rsidRDefault="00A96256" w:rsidP="00A96256">
      <w:pPr>
        <w:numPr>
          <w:ilvl w:val="0"/>
          <w:numId w:val="1"/>
        </w:numPr>
        <w:shd w:val="clear" w:color="auto" w:fill="FFFFFF"/>
        <w:spacing w:after="0" w:line="300" w:lineRule="atLeast"/>
        <w:jc w:val="both"/>
        <w:rPr>
          <w:rFonts w:ascii="Arial" w:eastAsia="Times New Roman" w:hAnsi="Arial" w:cs="Arial"/>
          <w:color w:val="2F241D"/>
          <w:sz w:val="27"/>
          <w:szCs w:val="27"/>
          <w:lang w:eastAsia="ru-RU"/>
        </w:rPr>
      </w:pPr>
      <w:r w:rsidRPr="00A96256">
        <w:rPr>
          <w:rFonts w:ascii="Arial" w:eastAsia="Times New Roman" w:hAnsi="Arial" w:cs="Arial"/>
          <w:color w:val="2F241D"/>
          <w:sz w:val="27"/>
          <w:szCs w:val="27"/>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437204" w:rsidRDefault="00437204"/>
    <w:p w:rsidR="00A96256" w:rsidRDefault="003F5190">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65.25pt">
            <v:imagedata r:id="rId6" o:title="1621456599896"/>
          </v:shape>
        </w:pict>
      </w:r>
    </w:p>
    <w:sectPr w:rsidR="00A96256" w:rsidSect="00333C02">
      <w:type w:val="continuous"/>
      <w:pgSz w:w="11906" w:h="16838"/>
      <w:pgMar w:top="709"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2451A4"/>
    <w:multiLevelType w:val="multilevel"/>
    <w:tmpl w:val="6236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6256"/>
    <w:rsid w:val="00204FFC"/>
    <w:rsid w:val="00333C02"/>
    <w:rsid w:val="003F5190"/>
    <w:rsid w:val="00437204"/>
    <w:rsid w:val="004B655E"/>
    <w:rsid w:val="006C581D"/>
    <w:rsid w:val="0088723A"/>
    <w:rsid w:val="00A96256"/>
    <w:rsid w:val="00F579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204"/>
  </w:style>
  <w:style w:type="paragraph" w:styleId="4">
    <w:name w:val="heading 4"/>
    <w:basedOn w:val="a"/>
    <w:link w:val="40"/>
    <w:uiPriority w:val="9"/>
    <w:qFormat/>
    <w:rsid w:val="00A9625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96256"/>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A962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white">
    <w:name w:val="color-white"/>
    <w:basedOn w:val="a0"/>
    <w:rsid w:val="00A96256"/>
  </w:style>
  <w:style w:type="character" w:styleId="a4">
    <w:name w:val="Strong"/>
    <w:basedOn w:val="a0"/>
    <w:uiPriority w:val="22"/>
    <w:qFormat/>
    <w:rsid w:val="00A96256"/>
    <w:rPr>
      <w:b/>
      <w:bCs/>
    </w:rPr>
  </w:style>
  <w:style w:type="character" w:styleId="a5">
    <w:name w:val="Emphasis"/>
    <w:basedOn w:val="a0"/>
    <w:uiPriority w:val="20"/>
    <w:qFormat/>
    <w:rsid w:val="00A96256"/>
    <w:rPr>
      <w:i/>
      <w:iCs/>
    </w:rPr>
  </w:style>
  <w:style w:type="paragraph" w:styleId="a6">
    <w:name w:val="Balloon Text"/>
    <w:basedOn w:val="a"/>
    <w:link w:val="a7"/>
    <w:uiPriority w:val="99"/>
    <w:semiHidden/>
    <w:unhideWhenUsed/>
    <w:rsid w:val="00A962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62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1785799">
      <w:bodyDiv w:val="1"/>
      <w:marLeft w:val="0"/>
      <w:marRight w:val="0"/>
      <w:marTop w:val="0"/>
      <w:marBottom w:val="0"/>
      <w:divBdr>
        <w:top w:val="none" w:sz="0" w:space="0" w:color="auto"/>
        <w:left w:val="none" w:sz="0" w:space="0" w:color="auto"/>
        <w:bottom w:val="none" w:sz="0" w:space="0" w:color="auto"/>
        <w:right w:val="none" w:sz="0" w:space="0" w:color="auto"/>
      </w:divBdr>
      <w:divsChild>
        <w:div w:id="472716789">
          <w:marLeft w:val="0"/>
          <w:marRight w:val="0"/>
          <w:marTop w:val="0"/>
          <w:marBottom w:val="0"/>
          <w:divBdr>
            <w:top w:val="none" w:sz="0" w:space="0" w:color="auto"/>
            <w:left w:val="none" w:sz="0" w:space="0" w:color="auto"/>
            <w:bottom w:val="none" w:sz="0" w:space="0" w:color="auto"/>
            <w:right w:val="none" w:sz="0" w:space="0" w:color="auto"/>
          </w:divBdr>
          <w:divsChild>
            <w:div w:id="568536815">
              <w:marLeft w:val="0"/>
              <w:marRight w:val="0"/>
              <w:marTop w:val="0"/>
              <w:marBottom w:val="0"/>
              <w:divBdr>
                <w:top w:val="none" w:sz="0" w:space="0" w:color="auto"/>
                <w:left w:val="none" w:sz="0" w:space="0" w:color="auto"/>
                <w:bottom w:val="none" w:sz="0" w:space="0" w:color="auto"/>
                <w:right w:val="none" w:sz="0" w:space="0" w:color="auto"/>
              </w:divBdr>
              <w:divsChild>
                <w:div w:id="652873446">
                  <w:marLeft w:val="0"/>
                  <w:marRight w:val="0"/>
                  <w:marTop w:val="375"/>
                  <w:marBottom w:val="0"/>
                  <w:divBdr>
                    <w:top w:val="none" w:sz="0" w:space="0" w:color="auto"/>
                    <w:left w:val="none" w:sz="0" w:space="0" w:color="auto"/>
                    <w:bottom w:val="none" w:sz="0" w:space="0" w:color="auto"/>
                    <w:right w:val="none" w:sz="0" w:space="0" w:color="auto"/>
                  </w:divBdr>
                </w:div>
              </w:divsChild>
            </w:div>
            <w:div w:id="1642346978">
              <w:marLeft w:val="0"/>
              <w:marRight w:val="0"/>
              <w:marTop w:val="0"/>
              <w:marBottom w:val="0"/>
              <w:divBdr>
                <w:top w:val="none" w:sz="0" w:space="0" w:color="auto"/>
                <w:left w:val="none" w:sz="0" w:space="0" w:color="auto"/>
                <w:bottom w:val="none" w:sz="0" w:space="0" w:color="auto"/>
                <w:right w:val="none" w:sz="0" w:space="0" w:color="auto"/>
              </w:divBdr>
              <w:divsChild>
                <w:div w:id="485433889">
                  <w:marLeft w:val="0"/>
                  <w:marRight w:val="0"/>
                  <w:marTop w:val="0"/>
                  <w:marBottom w:val="0"/>
                  <w:divBdr>
                    <w:top w:val="none" w:sz="0" w:space="0" w:color="auto"/>
                    <w:left w:val="none" w:sz="0" w:space="0" w:color="auto"/>
                    <w:bottom w:val="none" w:sz="0" w:space="0" w:color="auto"/>
                    <w:right w:val="none" w:sz="0" w:space="0" w:color="auto"/>
                  </w:divBdr>
                </w:div>
                <w:div w:id="15102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899">
          <w:marLeft w:val="0"/>
          <w:marRight w:val="0"/>
          <w:marTop w:val="600"/>
          <w:marBottom w:val="0"/>
          <w:divBdr>
            <w:top w:val="none" w:sz="0" w:space="0" w:color="auto"/>
            <w:left w:val="none" w:sz="0" w:space="0" w:color="auto"/>
            <w:bottom w:val="none" w:sz="0" w:space="0" w:color="auto"/>
            <w:right w:val="none" w:sz="0" w:space="0" w:color="auto"/>
          </w:divBdr>
        </w:div>
      </w:divsChild>
    </w:div>
    <w:div w:id="1750692132">
      <w:bodyDiv w:val="1"/>
      <w:marLeft w:val="0"/>
      <w:marRight w:val="0"/>
      <w:marTop w:val="0"/>
      <w:marBottom w:val="0"/>
      <w:divBdr>
        <w:top w:val="none" w:sz="0" w:space="0" w:color="auto"/>
        <w:left w:val="none" w:sz="0" w:space="0" w:color="auto"/>
        <w:bottom w:val="none" w:sz="0" w:space="0" w:color="auto"/>
        <w:right w:val="none" w:sz="0" w:space="0" w:color="auto"/>
      </w:divBdr>
      <w:divsChild>
        <w:div w:id="1995331904">
          <w:marLeft w:val="0"/>
          <w:marRight w:val="0"/>
          <w:marTop w:val="0"/>
          <w:marBottom w:val="0"/>
          <w:divBdr>
            <w:top w:val="none" w:sz="0" w:space="0" w:color="auto"/>
            <w:left w:val="none" w:sz="0" w:space="0" w:color="auto"/>
            <w:bottom w:val="none" w:sz="0" w:space="0" w:color="auto"/>
            <w:right w:val="none" w:sz="0" w:space="0" w:color="auto"/>
          </w:divBdr>
          <w:divsChild>
            <w:div w:id="1066683902">
              <w:marLeft w:val="0"/>
              <w:marRight w:val="0"/>
              <w:marTop w:val="0"/>
              <w:marBottom w:val="0"/>
              <w:divBdr>
                <w:top w:val="none" w:sz="0" w:space="0" w:color="auto"/>
                <w:left w:val="none" w:sz="0" w:space="0" w:color="auto"/>
                <w:bottom w:val="none" w:sz="0" w:space="0" w:color="auto"/>
                <w:right w:val="none" w:sz="0" w:space="0" w:color="auto"/>
              </w:divBdr>
              <w:divsChild>
                <w:div w:id="220404963">
                  <w:marLeft w:val="0"/>
                  <w:marRight w:val="0"/>
                  <w:marTop w:val="375"/>
                  <w:marBottom w:val="0"/>
                  <w:divBdr>
                    <w:top w:val="none" w:sz="0" w:space="0" w:color="auto"/>
                    <w:left w:val="none" w:sz="0" w:space="0" w:color="auto"/>
                    <w:bottom w:val="none" w:sz="0" w:space="0" w:color="auto"/>
                    <w:right w:val="none" w:sz="0" w:space="0" w:color="auto"/>
                  </w:divBdr>
                </w:div>
              </w:divsChild>
            </w:div>
            <w:div w:id="151413967">
              <w:marLeft w:val="0"/>
              <w:marRight w:val="0"/>
              <w:marTop w:val="0"/>
              <w:marBottom w:val="0"/>
              <w:divBdr>
                <w:top w:val="none" w:sz="0" w:space="0" w:color="auto"/>
                <w:left w:val="none" w:sz="0" w:space="0" w:color="auto"/>
                <w:bottom w:val="none" w:sz="0" w:space="0" w:color="auto"/>
                <w:right w:val="none" w:sz="0" w:space="0" w:color="auto"/>
              </w:divBdr>
              <w:divsChild>
                <w:div w:id="869683291">
                  <w:marLeft w:val="0"/>
                  <w:marRight w:val="0"/>
                  <w:marTop w:val="0"/>
                  <w:marBottom w:val="0"/>
                  <w:divBdr>
                    <w:top w:val="none" w:sz="0" w:space="0" w:color="auto"/>
                    <w:left w:val="none" w:sz="0" w:space="0" w:color="auto"/>
                    <w:bottom w:val="none" w:sz="0" w:space="0" w:color="auto"/>
                    <w:right w:val="none" w:sz="0" w:space="0" w:color="auto"/>
                  </w:divBdr>
                </w:div>
                <w:div w:id="116589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337">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985</Words>
  <Characters>5617</Characters>
  <Application>Microsoft Office Word</Application>
  <DocSecurity>0</DocSecurity>
  <Lines>46</Lines>
  <Paragraphs>13</Paragraphs>
  <ScaleCrop>false</ScaleCrop>
  <Company>Microsoft</Company>
  <LinksUpToDate>false</LinksUpToDate>
  <CharactersWithSpaces>6589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Пользователь Windows</cp:lastModifiedBy>
  <cp:revision>8</cp:revision>
  <dcterms:created xsi:type="dcterms:W3CDTF">2024-01-21T07:57:00Z</dcterms:created>
  <dcterms:modified xsi:type="dcterms:W3CDTF">2024-01-27T17:40:00Z</dcterms:modified>
</cp:coreProperties>
</file>