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BF34A5" w:rsidRPr="00BF34A5" w:rsidRDefault="00BF34A5" w:rsidP="00BF34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4A5">
        <w:rPr>
          <w:rFonts w:ascii="Times New Roman" w:hAnsi="Times New Roman" w:cs="Times New Roman"/>
          <w:b/>
          <w:sz w:val="32"/>
          <w:szCs w:val="32"/>
        </w:rPr>
        <w:t>«</w:t>
      </w:r>
      <w:r w:rsidRPr="00BF34A5">
        <w:rPr>
          <w:rFonts w:ascii="Times New Roman" w:hAnsi="Times New Roman" w:cs="Times New Roman"/>
          <w:b/>
          <w:bCs/>
          <w:sz w:val="32"/>
          <w:szCs w:val="32"/>
        </w:rPr>
        <w:t>Как предупредить весенний авитаминоз</w:t>
      </w:r>
      <w:r w:rsidRPr="00BF34A5">
        <w:rPr>
          <w:rFonts w:ascii="Times New Roman" w:hAnsi="Times New Roman" w:cs="Times New Roman"/>
          <w:b/>
          <w:sz w:val="32"/>
          <w:szCs w:val="32"/>
        </w:rPr>
        <w:t>»</w:t>
      </w:r>
    </w:p>
    <w:p w:rsidR="00772540" w:rsidRPr="00E62C30" w:rsidRDefault="00772540" w:rsidP="00772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BF34A5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Март</w:t>
      </w:r>
      <w:r w:rsidR="002E18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</w:t>
      </w:r>
    </w:p>
    <w:p w:rsidR="00E62C30" w:rsidRDefault="00E62C3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13E1" w:rsidRDefault="00D613E1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7D4ACD" w:rsidRDefault="0020057E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>«</w:t>
      </w:r>
      <w:r w:rsidR="00BF34A5" w:rsidRPr="00BF34A5">
        <w:rPr>
          <w:rFonts w:ascii="Times New Roman" w:hAnsi="Times New Roman" w:cs="Times New Roman"/>
          <w:b/>
          <w:bCs/>
          <w:sz w:val="28"/>
          <w:szCs w:val="28"/>
        </w:rPr>
        <w:t>Как предупредить весенний авитаминоз</w:t>
      </w:r>
      <w:r w:rsidR="001704C6" w:rsidRPr="00E62C30">
        <w:rPr>
          <w:rFonts w:ascii="Times New Roman" w:hAnsi="Times New Roman" w:cs="Times New Roman"/>
          <w:b/>
          <w:sz w:val="28"/>
          <w:szCs w:val="28"/>
        </w:rPr>
        <w:t>»</w:t>
      </w:r>
    </w:p>
    <w:p w:rsidR="00E62C30" w:rsidRPr="00E62C30" w:rsidRDefault="00E62C30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Томак Е.С.</w:t>
      </w:r>
    </w:p>
    <w:p w:rsidR="00772540" w:rsidRPr="00BF34A5" w:rsidRDefault="00772540" w:rsidP="00772540">
      <w:pPr>
        <w:rPr>
          <w:rFonts w:ascii="Times New Roman" w:hAnsi="Times New Roman" w:cs="Times New Roman"/>
          <w:b/>
          <w:sz w:val="28"/>
          <w:szCs w:val="28"/>
        </w:rPr>
      </w:pP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F34A5">
        <w:rPr>
          <w:b/>
          <w:bCs/>
          <w:color w:val="7030A0"/>
          <w:sz w:val="28"/>
          <w:szCs w:val="28"/>
        </w:rPr>
        <w:t xml:space="preserve"> «Как предупредить весенний авитаминоз»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0" w:name="_GoBack"/>
      <w:r w:rsidR="00BF34A5" w:rsidRPr="00BF34A5">
        <w:rPr>
          <w:color w:val="000000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F34A5" w:rsidRPr="00BF34A5">
        <w:rPr>
          <w:color w:val="000000"/>
          <w:sz w:val="28"/>
          <w:szCs w:val="28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bookmarkEnd w:id="0"/>
    <w:p w:rsidR="00BF34A5" w:rsidRPr="00BF34A5" w:rsidRDefault="00BF34A5" w:rsidP="0041441C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drawing>
          <wp:inline distT="0" distB="0" distL="0" distR="0">
            <wp:extent cx="4695825" cy="2476500"/>
            <wp:effectExtent l="19050" t="0" r="9525" b="0"/>
            <wp:docPr id="1" name="Рисунок 1" descr="hello_html_m54e7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4e7a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F34A5" w:rsidRPr="00BF34A5">
        <w:rPr>
          <w:color w:val="000000"/>
          <w:sz w:val="28"/>
          <w:szCs w:val="28"/>
        </w:rPr>
        <w:t>Врачи советуют родителям немедленно бить тревогу в том случае, если они обнаружат у ребенка такие проблемы, как: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Повышенная утомляемость ребенка. 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Нарушения сна. 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lastRenderedPageBreak/>
        <w:t>Проблемы с деснами. 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Простудные заболевания. 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Некоторые другие заболевания. В том случае, если в организме ребенка не хватает витаминов группы В, возможно развитие заболеваний сердечно-сосудистой системы, поджелудочной железы, нервной системы, конъюнктивита. И точно 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</w:p>
    <w:p w:rsidR="00BF34A5" w:rsidRPr="00BF34A5" w:rsidRDefault="00BF34A5" w:rsidP="009C25E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Малый вес и рост ребенка. Конечно же, природные и наследственные факторы 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drawing>
          <wp:inline distT="0" distB="0" distL="0" distR="0">
            <wp:extent cx="6257925" cy="4686300"/>
            <wp:effectExtent l="19050" t="0" r="9525" b="0"/>
            <wp:docPr id="2" name="Рисунок 2" descr="hello_html_m4a301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a3016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F34A5" w:rsidRPr="00BF34A5">
        <w:rPr>
          <w:color w:val="000000"/>
          <w:sz w:val="28"/>
          <w:szCs w:val="28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забывать также не стоит.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BF34A5" w:rsidRPr="00BF34A5">
        <w:rPr>
          <w:color w:val="000000"/>
          <w:sz w:val="28"/>
          <w:szCs w:val="28"/>
        </w:rPr>
        <w:t>Витаминно-минеральные комплексы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F34A5" w:rsidRPr="00BF34A5">
        <w:rPr>
          <w:color w:val="000000"/>
          <w:sz w:val="28"/>
          <w:szCs w:val="28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BF34A5" w:rsidRPr="00BF34A5">
        <w:rPr>
          <w:color w:val="000000"/>
          <w:sz w:val="28"/>
          <w:szCs w:val="28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  <w:sectPr w:rsidR="00BF34A5" w:rsidSect="00E62C30">
          <w:pgSz w:w="11906" w:h="16838"/>
          <w:pgMar w:top="851" w:right="566" w:bottom="1134" w:left="993" w:header="708" w:footer="708" w:gutter="0"/>
          <w:cols w:space="708"/>
          <w:docGrid w:linePitch="360"/>
        </w:sectPr>
      </w:pP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2552700" cy="2695575"/>
            <wp:effectExtent l="19050" t="0" r="0" b="0"/>
            <wp:docPr id="3" name="Рисунок 3" descr="hello_html_25dd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5dde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</w:t>
      </w:r>
    </w:p>
    <w:p w:rsid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BF34A5">
        <w:rPr>
          <w:color w:val="000000"/>
          <w:sz w:val="28"/>
          <w:szCs w:val="28"/>
        </w:rPr>
        <w:lastRenderedPageBreak/>
        <w:t xml:space="preserve">Правильный рацион питания </w:t>
      </w:r>
      <w:r>
        <w:rPr>
          <w:color w:val="000000"/>
          <w:sz w:val="28"/>
          <w:szCs w:val="28"/>
        </w:rPr>
        <w:t>.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 </w:t>
      </w:r>
      <w:hyperlink r:id="rId10" w:history="1">
        <w:r w:rsidRPr="00BF34A5">
          <w:rPr>
            <w:rStyle w:val="a4"/>
            <w:sz w:val="28"/>
            <w:szCs w:val="28"/>
          </w:rPr>
          <w:t>питания ребенка</w:t>
        </w:r>
      </w:hyperlink>
      <w:r w:rsidRPr="00BF34A5">
        <w:rPr>
          <w:color w:val="000000"/>
          <w:sz w:val="28"/>
          <w:szCs w:val="28"/>
        </w:rPr>
        <w:t>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</w:p>
    <w:p w:rsid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  <w:sectPr w:rsidR="00BF34A5" w:rsidSect="00BF34A5">
          <w:type w:val="continuous"/>
          <w:pgSz w:w="11906" w:h="16838"/>
          <w:pgMar w:top="851" w:right="566" w:bottom="1134" w:left="993" w:header="708" w:footer="708" w:gutter="0"/>
          <w:cols w:num="2" w:space="708"/>
          <w:docGrid w:linePitch="360"/>
        </w:sectPr>
      </w:pP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BF34A5" w:rsidRPr="00BF34A5">
        <w:rPr>
          <w:color w:val="000000"/>
          <w:sz w:val="28"/>
          <w:szCs w:val="28"/>
        </w:rPr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F34A5" w:rsidRPr="00BF34A5">
        <w:rPr>
          <w:color w:val="000000"/>
          <w:sz w:val="28"/>
          <w:szCs w:val="28"/>
        </w:rPr>
        <w:t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BF34A5" w:rsidRPr="00BF34A5" w:rsidRDefault="00BF34A5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color w:val="000000"/>
          <w:sz w:val="28"/>
          <w:szCs w:val="28"/>
        </w:rPr>
        <w:t>Кладовые природы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BF34A5" w:rsidRPr="00BF34A5">
        <w:rPr>
          <w:color w:val="000000"/>
          <w:sz w:val="28"/>
          <w:szCs w:val="28"/>
        </w:rPr>
        <w:t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BF34A5" w:rsidRPr="00BF34A5" w:rsidRDefault="009C25EE" w:rsidP="009C25EE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BF34A5" w:rsidRPr="00BF34A5">
        <w:rPr>
          <w:color w:val="000000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F34A5">
        <w:rPr>
          <w:noProof/>
          <w:color w:val="181818"/>
          <w:sz w:val="28"/>
          <w:szCs w:val="28"/>
        </w:rPr>
        <w:drawing>
          <wp:inline distT="0" distB="0" distL="0" distR="0">
            <wp:extent cx="5276850" cy="3657600"/>
            <wp:effectExtent l="19050" t="0" r="0" b="0"/>
            <wp:docPr id="4" name="Рисунок 4" descr="hello_html_38e9c7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8e9c78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5EE">
        <w:rPr>
          <w:color w:val="181818"/>
          <w:sz w:val="28"/>
          <w:szCs w:val="28"/>
        </w:rPr>
        <w:t xml:space="preserve"> </w:t>
      </w:r>
    </w:p>
    <w:p w:rsidR="00BF34A5" w:rsidRPr="00BF34A5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Всевозможные сухофрукты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Сырая свекла и морская капуста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Корень сельдерея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Шиповник</w:t>
      </w:r>
    </w:p>
    <w:p w:rsidR="00BF34A5" w:rsidRPr="00BF34A5" w:rsidRDefault="00BF34A5" w:rsidP="009C25E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BF34A5">
        <w:rPr>
          <w:b/>
          <w:bCs/>
          <w:i/>
          <w:iCs/>
          <w:color w:val="000000"/>
          <w:sz w:val="28"/>
          <w:szCs w:val="28"/>
        </w:rPr>
        <w:t>Рябина</w:t>
      </w:r>
    </w:p>
    <w:p w:rsidR="009C25EE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 w:rsidRPr="00BF34A5">
        <w:rPr>
          <w:color w:val="000000"/>
          <w:sz w:val="28"/>
          <w:szCs w:val="28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</w:t>
      </w:r>
      <w:r w:rsidR="009C25EE">
        <w:rPr>
          <w:color w:val="000000"/>
          <w:sz w:val="28"/>
          <w:szCs w:val="28"/>
        </w:rPr>
        <w:t xml:space="preserve">избыток тех или иных витаминов. </w:t>
      </w:r>
    </w:p>
    <w:p w:rsidR="00BF34A5" w:rsidRPr="009C25EE" w:rsidRDefault="00BF34A5" w:rsidP="00BF34A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FF0000"/>
          <w:sz w:val="32"/>
          <w:szCs w:val="32"/>
        </w:rPr>
      </w:pPr>
      <w:r w:rsidRPr="009C25EE">
        <w:rPr>
          <w:i/>
          <w:color w:val="FF0000"/>
          <w:sz w:val="32"/>
          <w:szCs w:val="32"/>
        </w:rPr>
        <w:t>Будьте здоровы и радуйтесь весне!</w:t>
      </w:r>
    </w:p>
    <w:p w:rsidR="00397E2C" w:rsidRPr="009C25EE" w:rsidRDefault="00397E2C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</w:p>
    <w:sectPr w:rsidR="00397E2C" w:rsidRPr="009C25EE" w:rsidSect="00BF34A5">
      <w:type w:val="continuous"/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93" w:rsidRDefault="001C5393" w:rsidP="001A0777">
      <w:pPr>
        <w:spacing w:after="0" w:line="240" w:lineRule="auto"/>
      </w:pPr>
      <w:r>
        <w:separator/>
      </w:r>
    </w:p>
  </w:endnote>
  <w:endnote w:type="continuationSeparator" w:id="0">
    <w:p w:rsidR="001C5393" w:rsidRDefault="001C5393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93" w:rsidRDefault="001C5393" w:rsidP="001A0777">
      <w:pPr>
        <w:spacing w:after="0" w:line="240" w:lineRule="auto"/>
      </w:pPr>
      <w:r>
        <w:separator/>
      </w:r>
    </w:p>
  </w:footnote>
  <w:footnote w:type="continuationSeparator" w:id="0">
    <w:p w:rsidR="001C5393" w:rsidRDefault="001C5393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CE1"/>
    <w:rsid w:val="00132721"/>
    <w:rsid w:val="001704C6"/>
    <w:rsid w:val="00194B17"/>
    <w:rsid w:val="001967C0"/>
    <w:rsid w:val="001A0777"/>
    <w:rsid w:val="001C5393"/>
    <w:rsid w:val="001F1DDD"/>
    <w:rsid w:val="0020057E"/>
    <w:rsid w:val="002410F0"/>
    <w:rsid w:val="00251536"/>
    <w:rsid w:val="00265C30"/>
    <w:rsid w:val="00270090"/>
    <w:rsid w:val="002C1A1F"/>
    <w:rsid w:val="002E187F"/>
    <w:rsid w:val="00397E2C"/>
    <w:rsid w:val="003E0CB1"/>
    <w:rsid w:val="0041441C"/>
    <w:rsid w:val="004349F1"/>
    <w:rsid w:val="005372F0"/>
    <w:rsid w:val="00537D2B"/>
    <w:rsid w:val="00586B34"/>
    <w:rsid w:val="00610127"/>
    <w:rsid w:val="00717533"/>
    <w:rsid w:val="00754583"/>
    <w:rsid w:val="00772540"/>
    <w:rsid w:val="007D4ACD"/>
    <w:rsid w:val="00821F06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D613E1"/>
    <w:rsid w:val="00D87367"/>
    <w:rsid w:val="00E43F29"/>
    <w:rsid w:val="00E62C30"/>
    <w:rsid w:val="00EF0C45"/>
    <w:rsid w:val="00F12DED"/>
    <w:rsid w:val="00F82DF7"/>
    <w:rsid w:val="00F96212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9031"/>
  <w15:docId w15:val="{22CDFF18-9618-49AE-B433-E0EB19E9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infourok.ru/go.html?href=https%3A%2F%2Fwww.google.com%2Furl%3Fq%3Dhttp%3A%2F%2Fclick01.begun.ru%2Fclick.jsp%3Furl%253DOg8EV19VVFXciu4v8CKst8zF3IbYzdJyFAtXzu8Pir7xBe1SXb3Ku4hbFK9il8S8iJxZpRRKfW1L0fp2-55YLaHh9GOPRfJmwGQh-0V8k10ru-Yj%2AaDUHDbhp2TEFnuJHhtJxWDTl4VPP8aB3XkrF4l54soG-MD8mMJXTA9w2SVjxRR0904ANIGXPw7ea5e11ExmDtrClkWKgxm1rd%2A7xjB2bPGqk53XDjEVnNhh3fzosK96vA7Zrhe484Ju-Xg659J%2Ae-j5WZQOrBo1dL0iJwHvfR2JX-O-tpHeLRcAxU0oyWcicVCyUfSM4IZGjhZ41belM0FndMrlb0ZGD3I4q4rU5--HLVrV9YN6KcQHsHpc%2AUYxFyPkzSwMkoh0X17y0BRzIpakZIc%2AeHNzlsMi0muR3j717yjVmmF24Q1GQGyN8Fr-gPkHdVIuBt5%2AWNWB3rX%2AEM9T9iV2JxSqEg5Eo5cN8KeKS08yG8CQlNqljCgF6r1r%2526eurl%25255B%25255D%253DOg8EV8vKy8rd2KN3mEMAecB1q%2AxMetqMmMb2vhhpUPa2bm08%26sa%3DD%26ust%3D1537633937217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19</cp:revision>
  <cp:lastPrinted>2022-01-03T10:40:00Z</cp:lastPrinted>
  <dcterms:created xsi:type="dcterms:W3CDTF">2022-01-03T10:14:00Z</dcterms:created>
  <dcterms:modified xsi:type="dcterms:W3CDTF">2024-01-15T12:17:00Z</dcterms:modified>
</cp:coreProperties>
</file>