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8B" w:rsidRDefault="00BE288B" w:rsidP="00BE288B">
      <w:pPr>
        <w:pStyle w:val="a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E288B" w:rsidRPr="00384AFB" w:rsidRDefault="00BE288B" w:rsidP="00BE288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384AFB">
        <w:rPr>
          <w:rStyle w:val="c13"/>
          <w:b/>
          <w:bCs/>
          <w:color w:val="000000"/>
          <w:sz w:val="36"/>
          <w:szCs w:val="36"/>
        </w:rPr>
        <w:t>Консультация для родителей.</w:t>
      </w:r>
    </w:p>
    <w:p w:rsidR="00BE288B" w:rsidRPr="00384AFB" w:rsidRDefault="00BE288B" w:rsidP="00BE288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384AFB">
        <w:rPr>
          <w:rStyle w:val="c13"/>
          <w:b/>
          <w:bCs/>
          <w:color w:val="000000"/>
          <w:sz w:val="36"/>
          <w:szCs w:val="36"/>
        </w:rPr>
        <w:t>«Дорога не терпит шалости – наказывает без жалости»</w:t>
      </w:r>
    </w:p>
    <w:p w:rsidR="00BE288B" w:rsidRPr="00384AFB" w:rsidRDefault="00BE288B" w:rsidP="00BE288B">
      <w:pPr>
        <w:pStyle w:val="a8"/>
        <w:shd w:val="clear" w:color="auto" w:fill="FFFFFF"/>
        <w:spacing w:before="0" w:beforeAutospacing="0" w:after="0" w:afterAutospacing="0"/>
        <w:ind w:left="-180"/>
        <w:jc w:val="center"/>
        <w:rPr>
          <w:color w:val="111111"/>
          <w:sz w:val="36"/>
          <w:szCs w:val="36"/>
        </w:rPr>
      </w:pPr>
    </w:p>
    <w:p w:rsidR="00BE288B" w:rsidRDefault="00BE288B" w:rsidP="00C30B9A">
      <w:pPr>
        <w:pStyle w:val="a8"/>
        <w:shd w:val="clear" w:color="auto" w:fill="FFFFFF"/>
        <w:spacing w:before="0" w:beforeAutospacing="0" w:after="0" w:afterAutospacing="0"/>
        <w:ind w:left="-180"/>
        <w:rPr>
          <w:color w:val="000000"/>
          <w:sz w:val="32"/>
          <w:szCs w:val="32"/>
          <w:shd w:val="clear" w:color="auto" w:fill="FFFFFF"/>
        </w:rPr>
      </w:pPr>
      <w:r w:rsidRPr="00BE288B">
        <w:rPr>
          <w:b/>
          <w:color w:val="111111"/>
          <w:sz w:val="32"/>
          <w:szCs w:val="32"/>
        </w:rPr>
        <w:t xml:space="preserve">        </w:t>
      </w:r>
      <w:r w:rsidRPr="00BE288B">
        <w:rPr>
          <w:color w:val="111111"/>
          <w:sz w:val="32"/>
          <w:szCs w:val="32"/>
        </w:rPr>
        <w:t>22.01.2024 г</w:t>
      </w:r>
      <w:r w:rsidRPr="00BE288B">
        <w:rPr>
          <w:b/>
          <w:color w:val="111111"/>
          <w:sz w:val="32"/>
          <w:szCs w:val="32"/>
        </w:rPr>
        <w:t xml:space="preserve">.               </w:t>
      </w:r>
      <w:r w:rsidR="00C30B9A">
        <w:rPr>
          <w:b/>
          <w:color w:val="111111"/>
          <w:sz w:val="32"/>
          <w:szCs w:val="32"/>
        </w:rPr>
        <w:t xml:space="preserve">                    </w:t>
      </w:r>
      <w:r w:rsidRPr="00BE288B">
        <w:rPr>
          <w:b/>
          <w:color w:val="111111"/>
          <w:sz w:val="32"/>
          <w:szCs w:val="32"/>
        </w:rPr>
        <w:t xml:space="preserve">      </w:t>
      </w:r>
      <w:r w:rsidRPr="00BE288B">
        <w:rPr>
          <w:color w:val="000000"/>
          <w:sz w:val="32"/>
          <w:szCs w:val="32"/>
          <w:shd w:val="clear" w:color="auto" w:fill="FFFFFF"/>
        </w:rPr>
        <w:t xml:space="preserve">Подготовила: </w:t>
      </w:r>
      <w:proofErr w:type="spellStart"/>
      <w:r w:rsidRPr="00BE288B">
        <w:rPr>
          <w:color w:val="000000"/>
          <w:sz w:val="32"/>
          <w:szCs w:val="32"/>
          <w:shd w:val="clear" w:color="auto" w:fill="FFFFFF"/>
        </w:rPr>
        <w:t>Томак</w:t>
      </w:r>
      <w:proofErr w:type="spellEnd"/>
      <w:r w:rsidRPr="00BE288B">
        <w:rPr>
          <w:color w:val="000000"/>
          <w:sz w:val="32"/>
          <w:szCs w:val="32"/>
          <w:shd w:val="clear" w:color="auto" w:fill="FFFFFF"/>
        </w:rPr>
        <w:t xml:space="preserve"> Е.С</w:t>
      </w:r>
      <w:r w:rsidR="00C30B9A">
        <w:rPr>
          <w:color w:val="000000"/>
          <w:sz w:val="32"/>
          <w:szCs w:val="32"/>
          <w:shd w:val="clear" w:color="auto" w:fill="FFFFFF"/>
        </w:rPr>
        <w:t>.</w:t>
      </w:r>
    </w:p>
    <w:p w:rsidR="00C30B9A" w:rsidRPr="00C30B9A" w:rsidRDefault="00C30B9A" w:rsidP="00C30B9A">
      <w:pPr>
        <w:pStyle w:val="a8"/>
        <w:shd w:val="clear" w:color="auto" w:fill="FFFFFF"/>
        <w:spacing w:before="0" w:beforeAutospacing="0" w:after="0" w:afterAutospacing="0"/>
        <w:ind w:left="-180"/>
        <w:rPr>
          <w:b/>
          <w:color w:val="111111"/>
          <w:sz w:val="32"/>
          <w:szCs w:val="32"/>
        </w:rPr>
      </w:pPr>
    </w:p>
    <w:p w:rsidR="00B331E9" w:rsidRPr="00B331E9" w:rsidRDefault="00B331E9" w:rsidP="00B331E9">
      <w:pPr>
        <w:ind w:left="180" w:right="131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iCs/>
          <w:sz w:val="32"/>
          <w:szCs w:val="32"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осторожными и осмотрительными на улице.</w:t>
      </w:r>
    </w:p>
    <w:p w:rsidR="00FF198A" w:rsidRDefault="00B331E9">
      <w:r>
        <w:rPr>
          <w:noProof/>
        </w:rPr>
        <w:drawing>
          <wp:inline distT="0" distB="0" distL="0" distR="0">
            <wp:extent cx="5940425" cy="2755265"/>
            <wp:effectExtent l="19050" t="0" r="3175" b="0"/>
            <wp:docPr id="1" name="Рисунок 0" descr="9bd393175a786e793a877eb356499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d393175a786e793a877eb356499ed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11234C" w:rsidRDefault="00B331E9" w:rsidP="00B331E9">
      <w:pPr>
        <w:ind w:left="180" w:right="131" w:firstLine="360"/>
        <w:jc w:val="both"/>
        <w:rPr>
          <w:sz w:val="32"/>
          <w:szCs w:val="32"/>
        </w:rPr>
      </w:pPr>
      <w:r w:rsidRPr="0011234C">
        <w:rPr>
          <w:sz w:val="32"/>
          <w:szCs w:val="32"/>
        </w:rPr>
        <w:t>Находясь с ребенком на улице, объясняйте ему все, что происходит на дороге с транспортом, пешеходами, учите анализировать встречающиеся дорожные ситуации, видеть в них опасные элементы, безошибочно действовать в различных обстоятельствах:</w:t>
      </w:r>
    </w:p>
    <w:p w:rsidR="00B331E9" w:rsidRPr="00B331E9" w:rsidRDefault="00B331E9" w:rsidP="00C30B9A">
      <w:pPr>
        <w:pStyle w:val="a5"/>
        <w:numPr>
          <w:ilvl w:val="0"/>
          <w:numId w:val="1"/>
        </w:numPr>
        <w:ind w:left="426" w:right="131" w:hanging="426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понаблюдайте за работой светофора, обратите внимание ребенка на связь между цветами светофора и движением машин и пешеходов;</w:t>
      </w:r>
    </w:p>
    <w:p w:rsidR="00B331E9" w:rsidRPr="00B331E9" w:rsidRDefault="00B331E9" w:rsidP="00C30B9A">
      <w:pPr>
        <w:pStyle w:val="a5"/>
        <w:numPr>
          <w:ilvl w:val="0"/>
          <w:numId w:val="1"/>
        </w:numPr>
        <w:ind w:left="426" w:right="131" w:hanging="426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покажите ребенку дорожные знаки, расскажите об их назначении;</w:t>
      </w:r>
    </w:p>
    <w:p w:rsidR="00B331E9" w:rsidRPr="00B331E9" w:rsidRDefault="00B331E9" w:rsidP="00C30B9A">
      <w:pPr>
        <w:pStyle w:val="a5"/>
        <w:numPr>
          <w:ilvl w:val="0"/>
          <w:numId w:val="1"/>
        </w:numPr>
        <w:ind w:left="426" w:right="131" w:hanging="426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спрашивайте у ребенка, как следует поступить на улице в той или иной ситуации;</w:t>
      </w:r>
    </w:p>
    <w:p w:rsidR="00B331E9" w:rsidRPr="00C30B9A" w:rsidRDefault="00B331E9" w:rsidP="00C30B9A">
      <w:pPr>
        <w:pStyle w:val="a5"/>
        <w:numPr>
          <w:ilvl w:val="0"/>
          <w:numId w:val="1"/>
        </w:numPr>
        <w:ind w:left="426" w:right="131" w:hanging="426"/>
        <w:jc w:val="both"/>
        <w:rPr>
          <w:sz w:val="32"/>
          <w:szCs w:val="32"/>
        </w:rPr>
      </w:pPr>
      <w:r w:rsidRPr="00B331E9">
        <w:rPr>
          <w:sz w:val="32"/>
          <w:szCs w:val="32"/>
        </w:rPr>
        <w:lastRenderedPageBreak/>
        <w:t>укажите на нарушителей, отметьте, что они нарушают правила, рискуя попасть под транспорт.</w:t>
      </w:r>
    </w:p>
    <w:p w:rsidR="00C30B9A" w:rsidRDefault="00C30B9A" w:rsidP="00C30B9A">
      <w:pPr>
        <w:ind w:left="426" w:hanging="426"/>
        <w:jc w:val="both"/>
        <w:rPr>
          <w:rFonts w:ascii="Times New Roman" w:hAnsi="Times New Roman" w:cs="Times New Roman"/>
          <w:iCs/>
          <w:sz w:val="32"/>
          <w:szCs w:val="32"/>
        </w:rPr>
      </w:pPr>
    </w:p>
    <w:p w:rsidR="00B331E9" w:rsidRDefault="00B331E9" w:rsidP="00B331E9">
      <w:pPr>
        <w:jc w:val="both"/>
        <w:rPr>
          <w:rFonts w:ascii="Times New Roman" w:hAnsi="Times New Roman" w:cs="Times New Roman"/>
          <w:iCs/>
          <w:sz w:val="32"/>
          <w:szCs w:val="32"/>
        </w:rPr>
      </w:pPr>
      <w:proofErr w:type="gramStart"/>
      <w:r w:rsidRPr="00B331E9">
        <w:rPr>
          <w:rFonts w:ascii="Times New Roman" w:hAnsi="Times New Roman" w:cs="Times New Roman"/>
          <w:iCs/>
          <w:sz w:val="32"/>
          <w:szCs w:val="32"/>
        </w:rPr>
        <w:t>Проверьте, умеет ли ребенок использовать свои знания в реальных дорожных ситуациях: попробуйте переходить дорогу с односторонним и двусторонним движением, через регулируемый и нерегулируемый перекрестки.</w:t>
      </w:r>
      <w:proofErr w:type="gramEnd"/>
    </w:p>
    <w:p w:rsidR="00B331E9" w:rsidRDefault="00B331E9" w:rsidP="00C30B9A">
      <w:pPr>
        <w:ind w:left="567"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346692" cy="4512623"/>
            <wp:effectExtent l="19050" t="0" r="6358" b="0"/>
            <wp:docPr id="2" name="Рисунок 1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180" cy="452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EE301E" w:rsidP="00EE301E">
      <w:pPr>
        <w:ind w:right="9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331E9" w:rsidRPr="00B331E9">
        <w:rPr>
          <w:rFonts w:ascii="Times New Roman" w:hAnsi="Times New Roman" w:cs="Times New Roman"/>
          <w:iCs/>
          <w:sz w:val="32"/>
          <w:szCs w:val="32"/>
        </w:rPr>
        <w:t>Разберите вместе с ребенком типичные опасные дорожные ситуации, объясните, почему в первый момент ему показалось, что ситуация безопасная, в чем он ошибся.</w:t>
      </w:r>
    </w:p>
    <w:p w:rsidR="00EE301E" w:rsidRPr="00B331E9" w:rsidRDefault="00B331E9" w:rsidP="00EE301E">
      <w:pPr>
        <w:ind w:right="98" w:firstLine="540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t>Недостаточно ориентироваться на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b/>
          <w:bCs/>
          <w:sz w:val="32"/>
          <w:szCs w:val="32"/>
        </w:rPr>
        <w:t>зеленый сигнал светофора</w:t>
      </w:r>
      <w:r w:rsidRPr="00B331E9">
        <w:rPr>
          <w:rFonts w:ascii="Times New Roman" w:hAnsi="Times New Roman" w:cs="Times New Roman"/>
          <w:sz w:val="32"/>
          <w:szCs w:val="32"/>
        </w:rPr>
        <w:t>, необходимо убедиться, что опасность не угрожает. Выработайте у ребенка привычку всегда перед выходом на дорогу остановиться, оглядеться, прислушаться – и тол</w:t>
      </w:r>
      <w:r w:rsidR="00EE301E" w:rsidRPr="00B331E9">
        <w:rPr>
          <w:rFonts w:ascii="Times New Roman" w:hAnsi="Times New Roman" w:cs="Times New Roman"/>
          <w:sz w:val="32"/>
          <w:szCs w:val="32"/>
        </w:rPr>
        <w:t>ько</w:t>
      </w:r>
      <w:r w:rsidR="00EE301E" w:rsidRPr="00EE301E">
        <w:rPr>
          <w:rFonts w:ascii="Times New Roman" w:hAnsi="Times New Roman" w:cs="Times New Roman"/>
          <w:sz w:val="32"/>
          <w:szCs w:val="32"/>
        </w:rPr>
        <w:t xml:space="preserve"> </w:t>
      </w:r>
      <w:r w:rsidR="00EE301E" w:rsidRPr="00B331E9">
        <w:rPr>
          <w:rFonts w:ascii="Times New Roman" w:hAnsi="Times New Roman" w:cs="Times New Roman"/>
          <w:sz w:val="32"/>
          <w:szCs w:val="32"/>
        </w:rPr>
        <w:t>тогда переходить улицу.</w:t>
      </w:r>
    </w:p>
    <w:p w:rsidR="00B331E9" w:rsidRPr="00B331E9" w:rsidRDefault="00B331E9" w:rsidP="00EE301E">
      <w:pPr>
        <w:ind w:right="98" w:firstLine="540"/>
        <w:rPr>
          <w:rFonts w:ascii="Times New Roman" w:hAnsi="Times New Roman" w:cs="Times New Roman"/>
          <w:sz w:val="32"/>
          <w:szCs w:val="32"/>
        </w:rPr>
      </w:pPr>
    </w:p>
    <w:p w:rsidR="00B331E9" w:rsidRDefault="00C30B9A" w:rsidP="00EE301E">
      <w:pPr>
        <w:ind w:left="-426" w:right="98" w:firstLine="568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30485" cy="3384467"/>
            <wp:effectExtent l="19050" t="0" r="0" b="0"/>
            <wp:docPr id="3" name="Рисунок 2" descr="i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25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B331E9" w:rsidP="00B331E9">
      <w:pPr>
        <w:ind w:right="98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bCs/>
          <w:sz w:val="32"/>
          <w:szCs w:val="32"/>
        </w:rPr>
        <w:t>На остановке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люди обычно спешат и забывают о безопасности. Не обходите стоящий автобус ни спереди, ни сзади, двигайтесь в сторону ближайшего пешеходного перехода.</w:t>
      </w:r>
    </w:p>
    <w:p w:rsidR="00B331E9" w:rsidRPr="00B331E9" w:rsidRDefault="00B331E9" w:rsidP="00B331E9">
      <w:pPr>
        <w:pStyle w:val="a5"/>
        <w:ind w:left="1080" w:right="131"/>
        <w:jc w:val="both"/>
        <w:rPr>
          <w:sz w:val="32"/>
          <w:szCs w:val="32"/>
        </w:rPr>
      </w:pPr>
    </w:p>
    <w:p w:rsidR="00B331E9" w:rsidRDefault="00B331E9">
      <w:r>
        <w:rPr>
          <w:noProof/>
        </w:rPr>
        <w:drawing>
          <wp:inline distT="0" distB="0" distL="0" distR="0">
            <wp:extent cx="5989864" cy="3135085"/>
            <wp:effectExtent l="19050" t="0" r="0" b="0"/>
            <wp:docPr id="4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020" cy="313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Default="00B331E9"/>
    <w:p w:rsidR="00EE301E" w:rsidRPr="00C30B9A" w:rsidRDefault="00B331E9" w:rsidP="00C30B9A">
      <w:pPr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t>Если пришлось остановиться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bCs/>
          <w:sz w:val="32"/>
          <w:szCs w:val="32"/>
        </w:rPr>
        <w:t>на середине дороги</w:t>
      </w:r>
      <w:r w:rsidRPr="00B331E9">
        <w:rPr>
          <w:rFonts w:ascii="Times New Roman" w:hAnsi="Times New Roman" w:cs="Times New Roman"/>
          <w:sz w:val="32"/>
          <w:szCs w:val="32"/>
        </w:rPr>
        <w:t>, надо быть предельно внимательным, не делать ни одного движения, не убедившись в безопасности. Покажите ребенку на дороге, что если стоять на осевой линии, машины приближаются с обеих сторон, и объясните ему, как он должен вести себя.</w:t>
      </w:r>
    </w:p>
    <w:p w:rsidR="00B331E9" w:rsidRPr="00B331E9" w:rsidRDefault="00B331E9" w:rsidP="00B331E9">
      <w:pPr>
        <w:ind w:left="180" w:right="131"/>
        <w:jc w:val="center"/>
        <w:rPr>
          <w:sz w:val="40"/>
          <w:szCs w:val="40"/>
        </w:rPr>
      </w:pPr>
      <w:r w:rsidRPr="00B331E9">
        <w:rPr>
          <w:b/>
          <w:bCs/>
          <w:color w:val="FF0000"/>
          <w:sz w:val="40"/>
          <w:szCs w:val="40"/>
        </w:rPr>
        <w:lastRenderedPageBreak/>
        <w:t>Соблюдайте</w:t>
      </w:r>
    </w:p>
    <w:p w:rsidR="00B331E9" w:rsidRPr="00EE301E" w:rsidRDefault="00B331E9" w:rsidP="00EE301E">
      <w:pPr>
        <w:ind w:left="180" w:right="131"/>
        <w:jc w:val="center"/>
        <w:rPr>
          <w:sz w:val="40"/>
          <w:szCs w:val="40"/>
        </w:rPr>
      </w:pPr>
      <w:r w:rsidRPr="00B331E9">
        <w:rPr>
          <w:b/>
          <w:bCs/>
          <w:color w:val="FF0000"/>
          <w:sz w:val="40"/>
          <w:szCs w:val="40"/>
        </w:rPr>
        <w:t>правила безопасности пешеходов!</w:t>
      </w:r>
    </w:p>
    <w:p w:rsidR="00B331E9" w:rsidRPr="00EE301E" w:rsidRDefault="00FA03BE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12.15pt;height:12.15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идущую машину, и думая, что путь свободен, могут вырваться из рук взрослого и побежать через дорогу.</w:t>
      </w:r>
    </w:p>
    <w:p w:rsidR="00B331E9" w:rsidRPr="00EE301E" w:rsidRDefault="00FA03BE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26" type="#_x0000_t75" alt="*" style="width:12.15pt;height:12.15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Прежде чем перейти дорогу, убедитесь в полной безопасности. Остановитесь у края проезжей части, посмотрите налево и, если нет машин, дойдите до середины проезжей части. Еще раз посмотрите направо, и при отсутствии транспорта закончите переход.</w:t>
      </w:r>
    </w:p>
    <w:p w:rsidR="00B331E9" w:rsidRPr="00EE301E" w:rsidRDefault="00FA03BE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27" type="#_x0000_t75" alt="*" style="width:12.15pt;height:12.15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Если на пешеходном переходе или перекрестке есть светофор, он покажет, когда идти, а когда стоять и ждать. Красный свет для пешеходов – стой, желтый – жди, зеленый – иди.</w:t>
      </w:r>
    </w:p>
    <w:p w:rsidR="00B331E9" w:rsidRPr="00EE301E" w:rsidRDefault="00FA03BE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28" type="#_x0000_t75" alt="*" style="width:12.15pt;height:12.15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Никогда не переходите улицу на красный свет, даже если машин поблизости нет.</w:t>
      </w:r>
    </w:p>
    <w:p w:rsidR="00B331E9" w:rsidRPr="00EE301E" w:rsidRDefault="00FA03BE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29" type="#_x0000_t75" alt="*" style="width:12.15pt;height:12.15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Переходите дорогу под прямым углом и в местах, где дорога хорошо просматривается в обе стороны.</w:t>
      </w:r>
    </w:p>
    <w:p w:rsidR="00B331E9" w:rsidRPr="00EE301E" w:rsidRDefault="00FA03BE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30" type="#_x0000_t75" alt="*" style="width:12.15pt;height:12.15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Не спешите, переходите дорогу спокойно.</w:t>
      </w:r>
    </w:p>
    <w:p w:rsidR="00B331E9" w:rsidRPr="00EE301E" w:rsidRDefault="00FA03BE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31" type="#_x0000_t75" alt="*" style="width:12.15pt;height:12.15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Замедлите шаг, прислушайтесь, подходя к арке, углу дома и любому другому месту, откуда может неожиданно выехать машина.</w:t>
      </w:r>
    </w:p>
    <w:p w:rsidR="00B331E9" w:rsidRPr="00EE301E" w:rsidRDefault="00FA03BE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32" type="#_x0000_t75" alt="*" style="width:12.15pt;height:12.15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Не оставляйте детей без присмотра на улице, не разрешайте им играть вблизи проезжей части. Опасно играть рядом с дорогой: кататься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летом на велосипеде или зимой на санках.</w:t>
      </w:r>
    </w:p>
    <w:p w:rsidR="00B331E9" w:rsidRPr="00B331E9" w:rsidRDefault="00FA03BE" w:rsidP="00C30B9A">
      <w:pPr>
        <w:pStyle w:val="a6"/>
        <w:numPr>
          <w:ilvl w:val="0"/>
          <w:numId w:val="2"/>
        </w:numPr>
        <w:spacing w:before="0" w:beforeAutospacing="0" w:after="0" w:afterAutospacing="0"/>
        <w:ind w:left="-284" w:right="-285" w:hanging="142"/>
        <w:jc w:val="both"/>
        <w:rPr>
          <w:sz w:val="32"/>
          <w:szCs w:val="32"/>
        </w:rPr>
      </w:pPr>
      <w:r w:rsidRPr="00FA03BE">
        <w:rPr>
          <w:sz w:val="32"/>
          <w:szCs w:val="32"/>
        </w:rPr>
        <w:pict>
          <v:shape id="_x0000_i1033" type="#_x0000_t75" alt="*" style="width:12.15pt;height:12.15pt"/>
        </w:pic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</w:t>
      </w:r>
    </w:p>
    <w:p w:rsidR="00B331E9" w:rsidRPr="00B331E9" w:rsidRDefault="00FA03BE" w:rsidP="00C30B9A">
      <w:pPr>
        <w:pStyle w:val="a6"/>
        <w:numPr>
          <w:ilvl w:val="0"/>
          <w:numId w:val="2"/>
        </w:numPr>
        <w:spacing w:before="0" w:beforeAutospacing="0" w:after="0" w:afterAutospacing="0"/>
        <w:ind w:left="-284" w:right="-285" w:hanging="142"/>
        <w:jc w:val="both"/>
        <w:rPr>
          <w:sz w:val="32"/>
          <w:szCs w:val="32"/>
        </w:rPr>
      </w:pPr>
      <w:r w:rsidRPr="00FA03BE">
        <w:rPr>
          <w:sz w:val="32"/>
          <w:szCs w:val="32"/>
        </w:rPr>
        <w:pict>
          <v:shape id="_x0000_i1034" type="#_x0000_t75" alt="*" style="width:12.15pt;height:12.15pt"/>
        </w:pic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Следите за тем, чтобы у вашего ребенка была удобная обувь.</w:t>
      </w:r>
    </w:p>
    <w:p w:rsidR="00B331E9" w:rsidRPr="00B331E9" w:rsidRDefault="00FA03BE" w:rsidP="00C30B9A">
      <w:pPr>
        <w:pStyle w:val="a6"/>
        <w:numPr>
          <w:ilvl w:val="0"/>
          <w:numId w:val="2"/>
        </w:numPr>
        <w:spacing w:before="0" w:beforeAutospacing="0" w:after="0" w:afterAutospacing="0"/>
        <w:ind w:left="-284" w:right="-285" w:hanging="142"/>
        <w:jc w:val="both"/>
        <w:rPr>
          <w:sz w:val="32"/>
          <w:szCs w:val="32"/>
        </w:rPr>
      </w:pPr>
      <w:r w:rsidRPr="00FA03BE">
        <w:rPr>
          <w:sz w:val="32"/>
          <w:szCs w:val="32"/>
        </w:rPr>
        <w:pict>
          <v:shape id="_x0000_i1035" type="#_x0000_t75" alt="*" style="width:12.15pt;height:12.15pt"/>
        </w:pic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 xml:space="preserve">Будьте предельно внимательны и осторожны при посадке в общественный транспорт, </w:t>
      </w:r>
      <w:proofErr w:type="gramStart"/>
      <w:r w:rsidR="00B331E9" w:rsidRPr="00B331E9">
        <w:rPr>
          <w:sz w:val="32"/>
          <w:szCs w:val="32"/>
        </w:rPr>
        <w:t>соскальзывание</w:t>
      </w:r>
      <w:proofErr w:type="gramEnd"/>
      <w:r w:rsidR="00B331E9" w:rsidRPr="00B331E9">
        <w:rPr>
          <w:sz w:val="32"/>
          <w:szCs w:val="32"/>
        </w:rPr>
        <w:t xml:space="preserve"> с подножки которого может послужить причиной падения под колеса.</w:t>
      </w:r>
    </w:p>
    <w:p w:rsidR="00B331E9" w:rsidRPr="00EE301E" w:rsidRDefault="00FA03BE" w:rsidP="00C30B9A">
      <w:pPr>
        <w:pStyle w:val="a6"/>
        <w:numPr>
          <w:ilvl w:val="0"/>
          <w:numId w:val="2"/>
        </w:numPr>
        <w:spacing w:before="0" w:beforeAutospacing="0" w:after="0" w:afterAutospacing="0"/>
        <w:ind w:left="-284" w:right="-285" w:hanging="142"/>
        <w:jc w:val="both"/>
        <w:rPr>
          <w:sz w:val="32"/>
          <w:szCs w:val="32"/>
        </w:rPr>
      </w:pPr>
      <w:r w:rsidRPr="00FA03BE">
        <w:rPr>
          <w:sz w:val="32"/>
          <w:szCs w:val="32"/>
        </w:rPr>
        <w:pict>
          <v:shape id="_x0000_i1036" type="#_x0000_t75" alt="*" style="width:12.15pt;height:12.15pt"/>
        </w:pic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sectPr w:rsidR="00B331E9" w:rsidRPr="00EE301E" w:rsidSect="00C30B9A">
      <w:pgSz w:w="11906" w:h="16838"/>
      <w:pgMar w:top="567" w:right="1274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84818"/>
    <w:multiLevelType w:val="hybridMultilevel"/>
    <w:tmpl w:val="3522C8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BB05AC"/>
    <w:multiLevelType w:val="hybridMultilevel"/>
    <w:tmpl w:val="63D08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331E9"/>
    <w:rsid w:val="00384AFB"/>
    <w:rsid w:val="005B4BE6"/>
    <w:rsid w:val="00B331E9"/>
    <w:rsid w:val="00BE288B"/>
    <w:rsid w:val="00C30B9A"/>
    <w:rsid w:val="00EE301E"/>
    <w:rsid w:val="00FA03BE"/>
    <w:rsid w:val="00FF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331E9"/>
  </w:style>
  <w:style w:type="paragraph" w:styleId="a5">
    <w:name w:val="List Paragraph"/>
    <w:basedOn w:val="a"/>
    <w:uiPriority w:val="34"/>
    <w:qFormat/>
    <w:rsid w:val="00B331E9"/>
    <w:pPr>
      <w:ind w:left="720"/>
      <w:contextualSpacing/>
    </w:pPr>
  </w:style>
  <w:style w:type="paragraph" w:styleId="a6">
    <w:name w:val="Body Text Indent"/>
    <w:basedOn w:val="a"/>
    <w:link w:val="a7"/>
    <w:rsid w:val="00B3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331E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BE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full">
    <w:name w:val="extendedtext-full"/>
    <w:rsid w:val="00BE288B"/>
  </w:style>
  <w:style w:type="paragraph" w:customStyle="1" w:styleId="c6">
    <w:name w:val="c6"/>
    <w:basedOn w:val="a"/>
    <w:rsid w:val="00BE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E2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571</Words>
  <Characters>3259</Characters>
  <Application>Microsoft Office Word</Application>
  <DocSecurity>0</DocSecurity>
  <Lines>27</Lines>
  <Paragraphs>7</Paragraphs>
  <ScaleCrop>false</ScaleCrop>
  <Company>Microsoft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Acer</cp:lastModifiedBy>
  <cp:revision>6</cp:revision>
  <dcterms:created xsi:type="dcterms:W3CDTF">2017-11-02T09:21:00Z</dcterms:created>
  <dcterms:modified xsi:type="dcterms:W3CDTF">2024-01-21T09:03:00Z</dcterms:modified>
</cp:coreProperties>
</file>