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0A3" w:rsidRDefault="006120A3" w:rsidP="006120A3">
      <w:pPr>
        <w:shd w:val="clear" w:color="auto" w:fill="FFFFFF"/>
        <w:spacing w:before="100" w:beforeAutospacing="1" w:after="100" w:afterAutospacing="1" w:line="240" w:lineRule="auto"/>
        <w:jc w:val="center"/>
        <w:rPr>
          <w:rFonts w:ascii="Times New Roman" w:eastAsia="Times New Roman" w:hAnsi="Times New Roman" w:cs="Times New Roman"/>
          <w:b/>
          <w:color w:val="1A1A1A"/>
          <w:sz w:val="28"/>
          <w:szCs w:val="28"/>
          <w:lang w:eastAsia="ru-RU"/>
        </w:rPr>
      </w:pPr>
      <w:r w:rsidRPr="006120A3">
        <w:rPr>
          <w:rFonts w:ascii="Times New Roman" w:eastAsia="Times New Roman" w:hAnsi="Times New Roman" w:cs="Times New Roman"/>
          <w:b/>
          <w:color w:val="1A1A1A"/>
          <w:sz w:val="28"/>
          <w:szCs w:val="28"/>
          <w:lang w:eastAsia="ru-RU"/>
        </w:rPr>
        <w:t xml:space="preserve">Консультация </w:t>
      </w:r>
    </w:p>
    <w:p w:rsidR="006120A3" w:rsidRPr="006120A3" w:rsidRDefault="006120A3" w:rsidP="006120A3">
      <w:pPr>
        <w:shd w:val="clear" w:color="auto" w:fill="FFFFFF"/>
        <w:spacing w:before="100" w:beforeAutospacing="1" w:after="100" w:afterAutospacing="1" w:line="240" w:lineRule="auto"/>
        <w:jc w:val="center"/>
        <w:rPr>
          <w:rFonts w:ascii="Times New Roman" w:eastAsia="Times New Roman" w:hAnsi="Times New Roman" w:cs="Times New Roman"/>
          <w:b/>
          <w:color w:val="1A1A1A"/>
          <w:sz w:val="28"/>
          <w:szCs w:val="28"/>
          <w:lang w:eastAsia="ru-RU"/>
        </w:rPr>
      </w:pPr>
      <w:r w:rsidRPr="006120A3">
        <w:rPr>
          <w:rFonts w:ascii="Times New Roman" w:eastAsia="Times New Roman" w:hAnsi="Times New Roman" w:cs="Times New Roman"/>
          <w:b/>
          <w:color w:val="1A1A1A"/>
          <w:sz w:val="28"/>
          <w:szCs w:val="28"/>
          <w:lang w:eastAsia="ru-RU"/>
        </w:rPr>
        <w:t>«Ребенок на детской площадке».</w:t>
      </w:r>
    </w:p>
    <w:p w:rsidR="006120A3" w:rsidRDefault="006120A3" w:rsidP="006120A3">
      <w:pPr>
        <w:shd w:val="clear" w:color="auto" w:fill="FFFFFF"/>
        <w:spacing w:before="100" w:beforeAutospacing="1" w:after="100" w:afterAutospacing="1" w:line="240" w:lineRule="auto"/>
        <w:jc w:val="center"/>
        <w:rPr>
          <w:rFonts w:ascii="Times New Roman" w:eastAsia="Times New Roman" w:hAnsi="Times New Roman" w:cs="Times New Roman"/>
          <w:b/>
          <w:color w:val="1A1A1A"/>
          <w:sz w:val="28"/>
          <w:szCs w:val="28"/>
          <w:lang w:eastAsia="ru-RU"/>
        </w:rPr>
      </w:pPr>
      <w:r w:rsidRPr="006120A3">
        <w:rPr>
          <w:rFonts w:ascii="Times New Roman" w:eastAsia="Times New Roman" w:hAnsi="Times New Roman" w:cs="Times New Roman"/>
          <w:b/>
          <w:color w:val="1A1A1A"/>
          <w:sz w:val="28"/>
          <w:szCs w:val="28"/>
          <w:lang w:eastAsia="ru-RU"/>
        </w:rPr>
        <w:t xml:space="preserve">«Как научить ребенка общению». </w:t>
      </w:r>
      <w:r>
        <w:rPr>
          <w:rFonts w:ascii="Times New Roman" w:eastAsia="Times New Roman" w:hAnsi="Times New Roman" w:cs="Times New Roman"/>
          <w:b/>
          <w:color w:val="1A1A1A"/>
          <w:sz w:val="28"/>
          <w:szCs w:val="28"/>
          <w:lang w:eastAsia="ru-RU"/>
        </w:rPr>
        <w:t xml:space="preserve"> </w:t>
      </w:r>
    </w:p>
    <w:p w:rsidR="006120A3" w:rsidRPr="006120A3" w:rsidRDefault="006120A3" w:rsidP="006120A3">
      <w:pPr>
        <w:shd w:val="clear" w:color="auto" w:fill="FFFFFF"/>
        <w:spacing w:before="100" w:beforeAutospacing="1" w:after="100" w:afterAutospacing="1" w:line="240" w:lineRule="auto"/>
        <w:jc w:val="center"/>
        <w:rPr>
          <w:rFonts w:ascii="Times New Roman" w:eastAsia="Times New Roman" w:hAnsi="Times New Roman" w:cs="Times New Roman"/>
          <w:b/>
          <w:color w:val="1A1A1A"/>
          <w:sz w:val="28"/>
          <w:szCs w:val="28"/>
          <w:lang w:eastAsia="ru-RU"/>
        </w:rPr>
      </w:pPr>
      <w:r w:rsidRPr="006120A3">
        <w:rPr>
          <w:rFonts w:ascii="Times New Roman" w:eastAsia="Times New Roman" w:hAnsi="Times New Roman" w:cs="Times New Roman"/>
          <w:b/>
          <w:color w:val="1A1A1A"/>
          <w:sz w:val="28"/>
          <w:szCs w:val="28"/>
          <w:lang w:eastAsia="ru-RU"/>
        </w:rPr>
        <w:t>«Воспитание дружеских отношений в игре».</w:t>
      </w:r>
    </w:p>
    <w:p w:rsid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Навыки социального общения начинают формироваться у детей приблизительно с трехлетнего возраста. Именно в это время ребенок знакомится с ровесниками в детском саду или во дворе и учится взаимодействовать с ними. Как быть родителям, если чадо не хочет делиться игрушками с другими детьми, дерется с ними или, наоборот, покорно терпит, когда сверстники мешают ему играть? Как объяснить малышу, что существуют определенные правила общения, которые принято соблюдать? Об этом расскажет </w:t>
      </w:r>
      <w:hyperlink r:id="rId4" w:tgtFrame="_blank" w:history="1">
        <w:r w:rsidRPr="006120A3">
          <w:rPr>
            <w:rFonts w:ascii="Times New Roman" w:eastAsia="Times New Roman" w:hAnsi="Times New Roman" w:cs="Times New Roman"/>
            <w:sz w:val="28"/>
            <w:szCs w:val="28"/>
            <w:u w:val="single"/>
            <w:lang w:eastAsia="ru-RU"/>
          </w:rPr>
          <w:t>детский психолог</w:t>
        </w:r>
      </w:hyperlink>
      <w:r w:rsidRPr="006120A3">
        <w:rPr>
          <w:rFonts w:ascii="Times New Roman" w:eastAsia="Times New Roman" w:hAnsi="Times New Roman" w:cs="Times New Roman"/>
          <w:color w:val="1A1A1A"/>
          <w:sz w:val="28"/>
          <w:szCs w:val="28"/>
          <w:lang w:eastAsia="ru-RU"/>
        </w:rPr>
        <w:t> портала «Я родитель».</w:t>
      </w:r>
    </w:p>
    <w:p w:rsidR="006120A3" w:rsidRPr="006120A3" w:rsidRDefault="006120A3" w:rsidP="006120A3">
      <w:pPr>
        <w:shd w:val="clear" w:color="auto" w:fill="FFFFFF"/>
        <w:spacing w:before="100" w:beforeAutospacing="1" w:after="100" w:afterAutospacing="1" w:line="312" w:lineRule="atLeast"/>
        <w:jc w:val="both"/>
        <w:outlineLvl w:val="1"/>
        <w:rPr>
          <w:rFonts w:ascii="Times New Roman" w:eastAsia="Times New Roman" w:hAnsi="Times New Roman" w:cs="Times New Roman"/>
          <w:b/>
          <w:bCs/>
          <w:color w:val="000000"/>
          <w:sz w:val="28"/>
          <w:szCs w:val="28"/>
          <w:lang w:eastAsia="ru-RU"/>
        </w:rPr>
      </w:pPr>
      <w:r w:rsidRPr="006120A3">
        <w:rPr>
          <w:rFonts w:ascii="Times New Roman" w:eastAsia="Times New Roman" w:hAnsi="Times New Roman" w:cs="Times New Roman"/>
          <w:b/>
          <w:bCs/>
          <w:color w:val="000000"/>
          <w:sz w:val="28"/>
          <w:szCs w:val="28"/>
          <w:lang w:eastAsia="ru-RU"/>
        </w:rPr>
        <w:t>Советы родителям</w:t>
      </w:r>
    </w:p>
    <w:p w:rsidR="006120A3" w:rsidRPr="006120A3" w:rsidRDefault="006120A3" w:rsidP="006120A3">
      <w:pPr>
        <w:shd w:val="clear" w:color="auto" w:fill="FFFFFF"/>
        <w:spacing w:before="100" w:beforeAutospacing="1" w:after="100" w:afterAutospacing="1" w:line="312" w:lineRule="atLeast"/>
        <w:jc w:val="both"/>
        <w:outlineLvl w:val="2"/>
        <w:rPr>
          <w:rFonts w:ascii="Times New Roman" w:eastAsia="Times New Roman" w:hAnsi="Times New Roman" w:cs="Times New Roman"/>
          <w:b/>
          <w:bCs/>
          <w:color w:val="000000"/>
          <w:sz w:val="28"/>
          <w:szCs w:val="28"/>
          <w:lang w:eastAsia="ru-RU"/>
        </w:rPr>
      </w:pPr>
      <w:r w:rsidRPr="006120A3">
        <w:rPr>
          <w:rFonts w:ascii="Times New Roman" w:eastAsia="Times New Roman" w:hAnsi="Times New Roman" w:cs="Times New Roman"/>
          <w:b/>
          <w:bCs/>
          <w:color w:val="000000"/>
          <w:sz w:val="28"/>
          <w:szCs w:val="28"/>
          <w:lang w:eastAsia="ru-RU"/>
        </w:rPr>
        <w:t>- когда ребенок не хочет делиться игрушками</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Если ребенок не хочет давать свои игрушки другим детям, то это совершенно нормально, так как у него есть право распоряжаться ими, как он считает нужным. Родителям стоит уяснить, что малыш может почувствовать себя глубоко обиженным, если другой ребенок возьмет принадлежащую ему вещь, ведь для него игрушки такая же ценность, как для нас личные вещи. Маленьким детям будет трудно понять просьбу мамы или папы поделиться, пока они не преодолеют «эгоистичный» возраст. Повзрослев и научившись дружить, ребенок перестанет волноваться из-за того, что кто-то может взять и не отдать его любимую вещь. Поэтому наберитесь терпения и постарайтесь не давить на него, принуждая быть щедрым. Универсального совета, как научить ребенка делиться, не существует. Можно лишь способствовать этому, заняв малышей общим интересным делом, когда будет не важно, кто чем играет.</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 xml:space="preserve">По мнению психологов, игрушка является первой собственностью ребенка, которую ему стоит ценить и беречь. Своими размышлениями на это счет делится один из ведущих экспертов по игрушке, президент Ассоциации предприятий индустрии детских товаров, психолог Антонина </w:t>
      </w:r>
      <w:proofErr w:type="spellStart"/>
      <w:r w:rsidRPr="006120A3">
        <w:rPr>
          <w:rFonts w:ascii="Times New Roman" w:eastAsia="Times New Roman" w:hAnsi="Times New Roman" w:cs="Times New Roman"/>
          <w:color w:val="1A1A1A"/>
          <w:sz w:val="28"/>
          <w:szCs w:val="28"/>
          <w:lang w:eastAsia="ru-RU"/>
        </w:rPr>
        <w:t>Цицулина</w:t>
      </w:r>
      <w:proofErr w:type="spellEnd"/>
      <w:r w:rsidRPr="006120A3">
        <w:rPr>
          <w:rFonts w:ascii="Times New Roman" w:eastAsia="Times New Roman" w:hAnsi="Times New Roman" w:cs="Times New Roman"/>
          <w:color w:val="1A1A1A"/>
          <w:sz w:val="28"/>
          <w:szCs w:val="28"/>
          <w:lang w:eastAsia="ru-RU"/>
        </w:rPr>
        <w:t>.</w:t>
      </w:r>
    </w:p>
    <w:p w:rsidR="006120A3" w:rsidRPr="006120A3" w:rsidRDefault="006120A3" w:rsidP="006120A3">
      <w:pPr>
        <w:shd w:val="clear" w:color="auto" w:fill="FFFFFF"/>
        <w:spacing w:before="100" w:beforeAutospacing="1" w:after="100" w:afterAutospacing="1" w:line="312" w:lineRule="atLeast"/>
        <w:jc w:val="both"/>
        <w:outlineLvl w:val="2"/>
        <w:rPr>
          <w:rFonts w:ascii="Times New Roman" w:eastAsia="Times New Roman" w:hAnsi="Times New Roman" w:cs="Times New Roman"/>
          <w:b/>
          <w:bCs/>
          <w:color w:val="000000"/>
          <w:sz w:val="28"/>
          <w:szCs w:val="28"/>
          <w:lang w:eastAsia="ru-RU"/>
        </w:rPr>
      </w:pPr>
      <w:r w:rsidRPr="006120A3">
        <w:rPr>
          <w:rFonts w:ascii="Times New Roman" w:eastAsia="Times New Roman" w:hAnsi="Times New Roman" w:cs="Times New Roman"/>
          <w:b/>
          <w:bCs/>
          <w:color w:val="000000"/>
          <w:sz w:val="28"/>
          <w:szCs w:val="28"/>
          <w:lang w:eastAsia="ru-RU"/>
        </w:rPr>
        <w:t>- когда ребенок дерется и отбирает игрушки у других детей</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 xml:space="preserve">Если игры со сверстниками чаще всего заканчиваются дракой, то поощрять такие отношения не стоит. Объясните ребенку, что любые разногласия можно решать мирным путем. Что к другим детям стоит относиться по-доброму: так, </w:t>
      </w:r>
      <w:r w:rsidRPr="006120A3">
        <w:rPr>
          <w:rFonts w:ascii="Times New Roman" w:eastAsia="Times New Roman" w:hAnsi="Times New Roman" w:cs="Times New Roman"/>
          <w:color w:val="1A1A1A"/>
          <w:sz w:val="28"/>
          <w:szCs w:val="28"/>
          <w:lang w:eastAsia="ru-RU"/>
        </w:rPr>
        <w:lastRenderedPageBreak/>
        <w:t>как ему хотелось бы, чтобы они относились к нему. Покажите малышу на конкретном примере, что такое компромисс, найдя выход из конфликтной ситуации с помощью слов и убеждений. Например, если соседский мальчик не захотел поделиться своими игрушками, совсем не обязательно с ним драться, предложите ему поиграть с вашим мячом. Если девочка не хочет уступать качели, поговорите с ней, объяснив, что качели созданы для всех детей, и она снова сможет покачаться на них после того, как покачается ваш ребенок. Часто достаточно присутствия одного из родителей вблизи формирующегося конфликта, чтобы он разрешился сам собой, поскольку большинство детей не решаются вести себя плохо в присутствии взрослого.</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Донесите до ребенка, что не стоит брать чужие вещи без разрешения их владельца. Если ваш малыш отнимает игрушки у других детей, объясните ему, что так делать нехорошо. Приведите пример ситуации, когда бы у него забирали его игрушки, – ему бы это вряд ли понравилось.</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hyperlink r:id="rId5" w:tgtFrame="_blank" w:history="1">
        <w:r w:rsidRPr="006120A3">
          <w:rPr>
            <w:rFonts w:ascii="Times New Roman" w:eastAsia="Times New Roman" w:hAnsi="Times New Roman" w:cs="Times New Roman"/>
            <w:sz w:val="28"/>
            <w:szCs w:val="28"/>
            <w:lang w:eastAsia="ru-RU"/>
          </w:rPr>
          <w:t>Рекомендации родителям</w:t>
        </w:r>
      </w:hyperlink>
      <w:r w:rsidRPr="006120A3">
        <w:rPr>
          <w:rFonts w:ascii="Times New Roman" w:eastAsia="Times New Roman" w:hAnsi="Times New Roman" w:cs="Times New Roman"/>
          <w:sz w:val="28"/>
          <w:szCs w:val="28"/>
          <w:lang w:eastAsia="ru-RU"/>
        </w:rPr>
        <w:t xml:space="preserve">: </w:t>
      </w:r>
      <w:r w:rsidRPr="006120A3">
        <w:rPr>
          <w:rFonts w:ascii="Times New Roman" w:eastAsia="Times New Roman" w:hAnsi="Times New Roman" w:cs="Times New Roman"/>
          <w:color w:val="1A1A1A"/>
          <w:sz w:val="28"/>
          <w:szCs w:val="28"/>
          <w:lang w:eastAsia="ru-RU"/>
        </w:rPr>
        <w:t xml:space="preserve">чтобы ваш малыш быстрее запомнил эти правила, практикуйте их вместе с ним. Подойдите с ребенком к его сверстнику и спросите: «Юра, можно нам взять ненадолго твою машинку? А мы тебе дадим покататься на нашем велосипеде!». Возвращая игрушку владельцу, не забудьте </w:t>
      </w:r>
      <w:proofErr w:type="gramStart"/>
      <w:r w:rsidRPr="006120A3">
        <w:rPr>
          <w:rFonts w:ascii="Times New Roman" w:eastAsia="Times New Roman" w:hAnsi="Times New Roman" w:cs="Times New Roman"/>
          <w:color w:val="1A1A1A"/>
          <w:sz w:val="28"/>
          <w:szCs w:val="28"/>
          <w:lang w:eastAsia="ru-RU"/>
        </w:rPr>
        <w:t>сказать</w:t>
      </w:r>
      <w:proofErr w:type="gramEnd"/>
      <w:r w:rsidRPr="006120A3">
        <w:rPr>
          <w:rFonts w:ascii="Times New Roman" w:eastAsia="Times New Roman" w:hAnsi="Times New Roman" w:cs="Times New Roman"/>
          <w:color w:val="1A1A1A"/>
          <w:sz w:val="28"/>
          <w:szCs w:val="28"/>
          <w:lang w:eastAsia="ru-RU"/>
        </w:rPr>
        <w:t xml:space="preserve"> «Спасибо». Детям свойственно копировать поведение взрослых, и скоро ваш ребенок сам научится просить и благодарить других детей.</w:t>
      </w:r>
    </w:p>
    <w:p w:rsidR="006120A3" w:rsidRPr="006120A3" w:rsidRDefault="006120A3" w:rsidP="006120A3">
      <w:pPr>
        <w:shd w:val="clear" w:color="auto" w:fill="FFFFFF"/>
        <w:spacing w:before="100" w:beforeAutospacing="1" w:after="100" w:afterAutospacing="1" w:line="312" w:lineRule="atLeast"/>
        <w:jc w:val="both"/>
        <w:outlineLvl w:val="2"/>
        <w:rPr>
          <w:rFonts w:ascii="Times New Roman" w:eastAsia="Times New Roman" w:hAnsi="Times New Roman" w:cs="Times New Roman"/>
          <w:b/>
          <w:bCs/>
          <w:color w:val="000000"/>
          <w:sz w:val="28"/>
          <w:szCs w:val="28"/>
          <w:lang w:eastAsia="ru-RU"/>
        </w:rPr>
      </w:pPr>
      <w:r w:rsidRPr="006120A3">
        <w:rPr>
          <w:rFonts w:ascii="Times New Roman" w:eastAsia="Times New Roman" w:hAnsi="Times New Roman" w:cs="Times New Roman"/>
          <w:b/>
          <w:bCs/>
          <w:color w:val="000000"/>
          <w:sz w:val="28"/>
          <w:szCs w:val="28"/>
          <w:lang w:eastAsia="ru-RU"/>
        </w:rPr>
        <w:t>- когда ребенка обижают на детской площадке</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Если ребенок на детской площадке всегда выступает пострадавшей стороной (дети отнимают у него игрушки или обижают), родителям стоит рассказать ему, как можно постоять за себя. Научите его не молчать, а общаться со своими обидчиками. Пусть он выражает свое недовольство, но не кулаками и криком, а спокойным и вежливым тоном. Чтобы ребенок быстрее усвоил правила поведения, проигрывайте возможные ситуации вместе с ним дома. Для этого родителям можно выступить в роли обидчика, разыгрывая различные варианты развития ситуации и поясняя ребенку, что именно он может сделать в том или ином случае.</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Помогите ребенку выйти из сложной ситуации, но не делайте все за него. Иначе он не научится самостоятельно взаимодействовать с другими детьми. Хвалите и поощряйте малыша за правильное поведение, не ругайте за ошибки, а вместе разбирайте и обсуждайте их – пусть он поймет, что вы на его стороне и всегда готовы прийти на помощь.</w:t>
      </w:r>
    </w:p>
    <w:p w:rsidR="006120A3" w:rsidRPr="006120A3" w:rsidRDefault="006120A3" w:rsidP="006120A3">
      <w:pPr>
        <w:shd w:val="clear" w:color="auto" w:fill="FFFFFF"/>
        <w:spacing w:before="100" w:beforeAutospacing="1" w:after="100" w:afterAutospacing="1" w:line="240" w:lineRule="auto"/>
        <w:jc w:val="both"/>
        <w:rPr>
          <w:rFonts w:ascii="Times New Roman" w:eastAsia="Times New Roman" w:hAnsi="Times New Roman" w:cs="Times New Roman"/>
          <w:color w:val="1A1A1A"/>
          <w:sz w:val="28"/>
          <w:szCs w:val="28"/>
          <w:lang w:eastAsia="ru-RU"/>
        </w:rPr>
      </w:pPr>
      <w:r w:rsidRPr="006120A3">
        <w:rPr>
          <w:rFonts w:ascii="Times New Roman" w:eastAsia="Times New Roman" w:hAnsi="Times New Roman" w:cs="Times New Roman"/>
          <w:color w:val="1A1A1A"/>
          <w:sz w:val="28"/>
          <w:szCs w:val="28"/>
          <w:lang w:eastAsia="ru-RU"/>
        </w:rPr>
        <w:t xml:space="preserve">Настроение маленьких детей во многом зависит от эмоционального состояния окружающих их взрослых. </w:t>
      </w:r>
      <w:bookmarkStart w:id="0" w:name="_GoBack"/>
      <w:bookmarkEnd w:id="0"/>
    </w:p>
    <w:p w:rsidR="009B0071" w:rsidRDefault="009B0071"/>
    <w:sectPr w:rsidR="009B00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062"/>
    <w:rsid w:val="006120A3"/>
    <w:rsid w:val="009B0071"/>
    <w:rsid w:val="009D2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B55B"/>
  <w15:chartTrackingRefBased/>
  <w15:docId w15:val="{6414A2A2-1B6E-4A9B-98E9-D054C3432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322843">
      <w:bodyDiv w:val="1"/>
      <w:marLeft w:val="0"/>
      <w:marRight w:val="0"/>
      <w:marTop w:val="0"/>
      <w:marBottom w:val="0"/>
      <w:divBdr>
        <w:top w:val="none" w:sz="0" w:space="0" w:color="auto"/>
        <w:left w:val="none" w:sz="0" w:space="0" w:color="auto"/>
        <w:bottom w:val="none" w:sz="0" w:space="0" w:color="auto"/>
        <w:right w:val="none" w:sz="0" w:space="0" w:color="auto"/>
      </w:divBdr>
    </w:div>
    <w:div w:id="1831747054">
      <w:bodyDiv w:val="1"/>
      <w:marLeft w:val="0"/>
      <w:marRight w:val="0"/>
      <w:marTop w:val="0"/>
      <w:marBottom w:val="0"/>
      <w:divBdr>
        <w:top w:val="none" w:sz="0" w:space="0" w:color="auto"/>
        <w:left w:val="none" w:sz="0" w:space="0" w:color="auto"/>
        <w:bottom w:val="none" w:sz="0" w:space="0" w:color="auto"/>
        <w:right w:val="none" w:sz="0" w:space="0" w:color="auto"/>
      </w:divBdr>
    </w:div>
    <w:div w:id="199610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a-roditel.ru/parents/" TargetMode="External"/><Relationship Id="rId4" Type="http://schemas.openxmlformats.org/officeDocument/2006/relationships/hyperlink" Target="https://www.ya-roditel.ru/detskij-psiholo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2023-01-16T18:12:00Z</dcterms:created>
  <dcterms:modified xsi:type="dcterms:W3CDTF">2023-01-16T18:16:00Z</dcterms:modified>
</cp:coreProperties>
</file>