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D0" w:rsidRDefault="00552B76">
      <w:pPr>
        <w:spacing w:after="29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753D0" w:rsidRDefault="00552B76">
      <w:pPr>
        <w:spacing w:after="29"/>
        <w:jc w:val="center"/>
      </w:pPr>
      <w:r>
        <w:rPr>
          <w:rFonts w:ascii="Times New Roman" w:hAnsi="Times New Roman" w:cs="Times New Roman"/>
          <w:sz w:val="28"/>
          <w:szCs w:val="28"/>
        </w:rPr>
        <w:t>города  Керчи  Республики Крым</w:t>
      </w:r>
    </w:p>
    <w:p w:rsidR="000753D0" w:rsidRDefault="00552B76">
      <w:pPr>
        <w:spacing w:after="29"/>
        <w:jc w:val="center"/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753D0" w:rsidRDefault="00075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D0" w:rsidRDefault="00075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D0" w:rsidRDefault="000753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53D0" w:rsidRDefault="00552B7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79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0753D0" w:rsidRDefault="00552B76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 Заведующий МБДОУ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ерчи РК</w:t>
      </w:r>
    </w:p>
    <w:p w:rsidR="000753D0" w:rsidRDefault="00552B76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           «Детский сад </w:t>
      </w:r>
      <w:proofErr w:type="gramStart"/>
      <w:r>
        <w:rPr>
          <w:rFonts w:ascii="Times New Roman" w:hAnsi="Times New Roman"/>
          <w:sz w:val="28"/>
          <w:szCs w:val="28"/>
        </w:rPr>
        <w:t>комбинированного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753D0" w:rsidRDefault="00552B7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57980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вида № 51 « </w:t>
      </w:r>
      <w:proofErr w:type="spellStart"/>
      <w:r>
        <w:rPr>
          <w:rFonts w:ascii="Times New Roman" w:hAnsi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0753D0" w:rsidRDefault="00552B76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_______________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</w:p>
    <w:p w:rsidR="000753D0" w:rsidRDefault="00552B76">
      <w:pPr>
        <w:tabs>
          <w:tab w:val="left" w:pos="5360"/>
          <w:tab w:val="left" w:pos="5680"/>
          <w:tab w:val="left" w:pos="6960"/>
        </w:tabs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857980">
        <w:rPr>
          <w:rFonts w:ascii="Times New Roman" w:hAnsi="Times New Roman" w:cs="Times New Roman"/>
          <w:b/>
          <w:sz w:val="28"/>
          <w:szCs w:val="28"/>
        </w:rPr>
        <w:t xml:space="preserve">     «______» ______________2022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0753D0" w:rsidRDefault="00552B76">
      <w:pPr>
        <w:tabs>
          <w:tab w:val="left" w:pos="5360"/>
          <w:tab w:val="left" w:pos="5680"/>
          <w:tab w:val="left" w:pos="6960"/>
        </w:tabs>
        <w:spacing w:after="0"/>
        <w:ind w:right="595"/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</w:t>
      </w:r>
    </w:p>
    <w:p w:rsidR="000753D0" w:rsidRDefault="000753D0">
      <w:pPr>
        <w:rPr>
          <w:rFonts w:ascii="Times New Roman" w:hAnsi="Times New Roman"/>
          <w:sz w:val="26"/>
          <w:szCs w:val="26"/>
        </w:rPr>
      </w:pPr>
    </w:p>
    <w:p w:rsidR="000753D0" w:rsidRDefault="000753D0">
      <w:pPr>
        <w:rPr>
          <w:rFonts w:ascii="Times New Roman" w:hAnsi="Times New Roman"/>
          <w:sz w:val="26"/>
          <w:szCs w:val="26"/>
        </w:rPr>
      </w:pPr>
    </w:p>
    <w:p w:rsidR="000753D0" w:rsidRDefault="000753D0">
      <w:pPr>
        <w:rPr>
          <w:rFonts w:ascii="Times New Roman" w:hAnsi="Times New Roman"/>
          <w:sz w:val="26"/>
          <w:szCs w:val="26"/>
        </w:rPr>
      </w:pPr>
    </w:p>
    <w:p w:rsidR="000753D0" w:rsidRDefault="000753D0">
      <w:pPr>
        <w:rPr>
          <w:rFonts w:ascii="Times New Roman" w:hAnsi="Times New Roman"/>
          <w:sz w:val="26"/>
          <w:szCs w:val="26"/>
        </w:rPr>
      </w:pPr>
    </w:p>
    <w:p w:rsidR="000753D0" w:rsidRDefault="00552B76">
      <w:pPr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 xml:space="preserve">ПАСПОРТ </w:t>
      </w:r>
    </w:p>
    <w:p w:rsidR="000753D0" w:rsidRDefault="00857980">
      <w:pPr>
        <w:jc w:val="center"/>
      </w:pPr>
      <w:r>
        <w:rPr>
          <w:rFonts w:ascii="Times New Roman" w:hAnsi="Times New Roman"/>
          <w:b/>
          <w:sz w:val="52"/>
          <w:szCs w:val="26"/>
        </w:rPr>
        <w:t>второй младшей группы</w:t>
      </w:r>
      <w:r w:rsidR="002931C4">
        <w:rPr>
          <w:rFonts w:ascii="Times New Roman" w:hAnsi="Times New Roman"/>
          <w:b/>
          <w:sz w:val="52"/>
          <w:szCs w:val="26"/>
        </w:rPr>
        <w:t xml:space="preserve"> № 2</w:t>
      </w:r>
      <w:r w:rsidR="00552B76">
        <w:rPr>
          <w:rFonts w:ascii="Times New Roman" w:hAnsi="Times New Roman"/>
          <w:b/>
          <w:sz w:val="52"/>
          <w:szCs w:val="26"/>
        </w:rPr>
        <w:t xml:space="preserve">/11 </w:t>
      </w:r>
    </w:p>
    <w:p w:rsidR="000753D0" w:rsidRDefault="00552B76">
      <w:pPr>
        <w:jc w:val="center"/>
        <w:rPr>
          <w:rFonts w:ascii="Times New Roman" w:hAnsi="Times New Roman" w:cs="Times New Roman"/>
          <w:b/>
          <w:sz w:val="96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52"/>
          <w:szCs w:val="26"/>
        </w:rPr>
        <w:t>общеразвивающей</w:t>
      </w:r>
      <w:proofErr w:type="spellEnd"/>
      <w:r>
        <w:rPr>
          <w:rFonts w:ascii="Times New Roman" w:hAnsi="Times New Roman"/>
          <w:b/>
          <w:sz w:val="52"/>
          <w:szCs w:val="26"/>
        </w:rPr>
        <w:t xml:space="preserve"> направленности</w:t>
      </w: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3D0" w:rsidRDefault="000753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53D0" w:rsidRDefault="00552B76">
      <w:pPr>
        <w:spacing w:after="0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Кароян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С.А</w:t>
      </w:r>
    </w:p>
    <w:p w:rsidR="000753D0" w:rsidRDefault="00552B7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753D0" w:rsidRDefault="000753D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753D0" w:rsidRDefault="00552B76">
      <w:pPr>
        <w:spacing w:after="0"/>
        <w:jc w:val="center"/>
      </w:pPr>
      <w:r>
        <w:rPr>
          <w:rFonts w:ascii="Times New Roman" w:hAnsi="Times New Roman" w:cs="Times New Roman"/>
          <w:b/>
          <w:sz w:val="24"/>
        </w:rPr>
        <w:t>г. Керчь</w:t>
      </w:r>
      <w:r w:rsidR="00857980">
        <w:rPr>
          <w:rFonts w:ascii="Times New Roman" w:hAnsi="Times New Roman" w:cs="Times New Roman"/>
          <w:b/>
          <w:sz w:val="24"/>
        </w:rPr>
        <w:t>, 2022</w:t>
      </w:r>
      <w:r>
        <w:rPr>
          <w:rFonts w:ascii="Times New Roman" w:hAnsi="Times New Roman" w:cs="Times New Roman"/>
          <w:b/>
          <w:sz w:val="24"/>
        </w:rPr>
        <w:t xml:space="preserve"> г.</w:t>
      </w:r>
    </w:p>
    <w:p w:rsidR="00016395" w:rsidRDefault="00016395" w:rsidP="00016395">
      <w:pPr>
        <w:spacing w:beforeAutospacing="1" w:afterAutospacing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753D0" w:rsidRDefault="00552B76" w:rsidP="00016395">
      <w:pPr>
        <w:spacing w:beforeAutospacing="1" w:afterAutospacing="1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ПАСПОРТ  </w:t>
      </w:r>
      <w:r w:rsidR="008579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ВТОРОЙ МЛАДШЕЙ </w:t>
      </w:r>
      <w:r w:rsidR="002931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ГРУППЫ № 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/11</w:t>
      </w:r>
    </w:p>
    <w:p w:rsidR="000753D0" w:rsidRDefault="00552B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втором этаже</w:t>
      </w:r>
    </w:p>
    <w:p w:rsidR="000753D0" w:rsidRDefault="00552B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5 -</w:t>
      </w:r>
      <w:proofErr w:type="spellStart"/>
      <w:r w:rsidR="00857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помещений:</w:t>
      </w:r>
    </w:p>
    <w:p w:rsidR="000753D0" w:rsidRDefault="00552B76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прихожая,</w:t>
      </w:r>
    </w:p>
    <w:p w:rsidR="000753D0" w:rsidRDefault="00552B76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</w:t>
      </w:r>
    </w:p>
    <w:p w:rsidR="000753D0" w:rsidRDefault="00552B76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умывальная комната</w:t>
      </w:r>
    </w:p>
    <w:p w:rsidR="000753D0" w:rsidRDefault="00552B76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0753D0" w:rsidRDefault="00552B76">
      <w:pPr>
        <w:pStyle w:val="a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:rsidR="000753D0" w:rsidRDefault="00552B76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игровой зоны – 59.4  кв.м.</w:t>
      </w:r>
    </w:p>
    <w:p w:rsidR="000753D0" w:rsidRDefault="00552B76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спальной зоны –53.0  кв.м.</w:t>
      </w:r>
    </w:p>
    <w:p w:rsidR="000753D0" w:rsidRDefault="00552B76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прихожая – 28.2 кв.м.</w:t>
      </w:r>
    </w:p>
    <w:p w:rsidR="000753D0" w:rsidRDefault="00552B76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 –5.0  кв.м.</w:t>
      </w:r>
    </w:p>
    <w:p w:rsidR="000753D0" w:rsidRDefault="00552B76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умывальной комнаты -6.9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</w:p>
    <w:p w:rsidR="000753D0" w:rsidRDefault="00552B76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— 152.5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</w:p>
    <w:p w:rsidR="000753D0" w:rsidRDefault="00552B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0753D0" w:rsidRDefault="00552B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0753D0" w:rsidRDefault="00552B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0753D0" w:rsidRDefault="00552B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0753D0" w:rsidRDefault="00552B76">
      <w:pPr>
        <w:spacing w:after="0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– воспитатель,</w:t>
      </w:r>
    </w:p>
    <w:p w:rsidR="000753D0" w:rsidRDefault="00552B7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РАЗДЕВАЛКА</w:t>
      </w:r>
    </w:p>
    <w:p w:rsidR="000753D0" w:rsidRDefault="000753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9770" w:type="dxa"/>
        <w:tblLook w:val="04A0"/>
      </w:tblPr>
      <w:tblGrid>
        <w:gridCol w:w="705"/>
        <w:gridCol w:w="7333"/>
        <w:gridCol w:w="1732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«Родителям»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«Наши работы»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«Пожарная безопасность»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«Безопасность»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хранения моющих средств и инвентаря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753D0" w:rsidRDefault="000753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D0" w:rsidRDefault="000753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D0" w:rsidRDefault="000753D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753D0" w:rsidRDefault="00075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3D0" w:rsidRDefault="00552B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ГРУППОВАЯ  КОМНАТА</w:t>
      </w:r>
    </w:p>
    <w:p w:rsidR="00552B76" w:rsidRDefault="00552B76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d"/>
        <w:tblW w:w="9765" w:type="dxa"/>
        <w:tblLook w:val="04A0"/>
      </w:tblPr>
      <w:tblGrid>
        <w:gridCol w:w="1140"/>
        <w:gridCol w:w="6898"/>
        <w:gridCol w:w="1727"/>
      </w:tblGrid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 двухместные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природы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«Творчества»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«Парикмахерская»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1140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9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«Кухня»</w:t>
            </w:r>
          </w:p>
        </w:tc>
        <w:tc>
          <w:tcPr>
            <w:tcW w:w="1727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rPr>
          <w:trHeight w:val="397"/>
        </w:trPr>
        <w:tc>
          <w:tcPr>
            <w:tcW w:w="1140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98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727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3D0">
        <w:trPr>
          <w:trHeight w:val="397"/>
        </w:trPr>
        <w:tc>
          <w:tcPr>
            <w:tcW w:w="1140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98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«Театрализации»</w:t>
            </w:r>
          </w:p>
        </w:tc>
        <w:tc>
          <w:tcPr>
            <w:tcW w:w="1727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3D0">
        <w:trPr>
          <w:trHeight w:val="397"/>
        </w:trPr>
        <w:tc>
          <w:tcPr>
            <w:tcW w:w="1140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98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мебельная стенка «Говорок»</w:t>
            </w:r>
          </w:p>
        </w:tc>
        <w:tc>
          <w:tcPr>
            <w:tcW w:w="1727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3D0">
        <w:trPr>
          <w:trHeight w:val="397"/>
        </w:trPr>
        <w:tc>
          <w:tcPr>
            <w:tcW w:w="1140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98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Посудный шкаф с мойкой</w:t>
            </w:r>
          </w:p>
        </w:tc>
        <w:tc>
          <w:tcPr>
            <w:tcW w:w="1727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3D0">
        <w:trPr>
          <w:trHeight w:val="461"/>
        </w:trPr>
        <w:tc>
          <w:tcPr>
            <w:tcW w:w="1140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98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27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3D0">
        <w:trPr>
          <w:trHeight w:val="397"/>
        </w:trPr>
        <w:tc>
          <w:tcPr>
            <w:tcW w:w="1140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98" w:type="dxa"/>
            <w:shd w:val="clear" w:color="auto" w:fill="auto"/>
          </w:tcPr>
          <w:p w:rsidR="000753D0" w:rsidRDefault="00552B76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1727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753D0" w:rsidRDefault="00552B76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СПАЛЬНАЯ  КОМНАТА</w:t>
      </w:r>
    </w:p>
    <w:tbl>
      <w:tblPr>
        <w:tblStyle w:val="ad"/>
        <w:tblW w:w="9770" w:type="dxa"/>
        <w:tblLook w:val="04A0"/>
      </w:tblPr>
      <w:tblGrid>
        <w:gridCol w:w="705"/>
        <w:gridCol w:w="7333"/>
        <w:gridCol w:w="1732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3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3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753D0" w:rsidRDefault="00552B76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ТУАЛЕТНАЯ  КОМНАТА</w:t>
      </w:r>
    </w:p>
    <w:tbl>
      <w:tblPr>
        <w:tblStyle w:val="ad"/>
        <w:tblW w:w="9770" w:type="dxa"/>
        <w:tblLook w:val="04A0"/>
      </w:tblPr>
      <w:tblGrid>
        <w:gridCol w:w="705"/>
        <w:gridCol w:w="7011"/>
        <w:gridCol w:w="2054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11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воды</w:t>
            </w:r>
          </w:p>
        </w:tc>
        <w:tc>
          <w:tcPr>
            <w:tcW w:w="205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753D0" w:rsidRDefault="00552B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УМЫВАЛЬНАЯ  КОМНАТА</w:t>
      </w:r>
    </w:p>
    <w:tbl>
      <w:tblPr>
        <w:tblStyle w:val="ad"/>
        <w:tblW w:w="9770" w:type="dxa"/>
        <w:tblLook w:val="04A0"/>
      </w:tblPr>
      <w:tblGrid>
        <w:gridCol w:w="705"/>
        <w:gridCol w:w="7011"/>
        <w:gridCol w:w="2054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5 секций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11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«Наши полотенца»</w:t>
            </w:r>
          </w:p>
        </w:tc>
        <w:tc>
          <w:tcPr>
            <w:tcW w:w="205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52B76" w:rsidRDefault="00552B76">
      <w:pPr>
        <w:jc w:val="center"/>
        <w:rPr>
          <w:sz w:val="32"/>
          <w:szCs w:val="32"/>
        </w:rPr>
      </w:pPr>
    </w:p>
    <w:p w:rsidR="000753D0" w:rsidRDefault="00552B7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>ОСНАЩЕНИЕ  ГРУППЫ</w:t>
      </w:r>
    </w:p>
    <w:p w:rsidR="000753D0" w:rsidRDefault="00552B76">
      <w:pPr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0753D0" w:rsidRDefault="00552B76">
      <w:pPr>
        <w:ind w:right="-13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9335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10" w:type="dxa"/>
        </w:tblCellMar>
        <w:tblLook w:val="04A0"/>
      </w:tblPr>
      <w:tblGrid>
        <w:gridCol w:w="684"/>
        <w:gridCol w:w="8651"/>
      </w:tblGrid>
      <w:tr w:rsidR="000753D0">
        <w:trPr>
          <w:trHeight w:val="281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753D0" w:rsidRDefault="00075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3D0">
        <w:trPr>
          <w:trHeight w:val="266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0753D0">
        <w:trPr>
          <w:trHeight w:val="261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средней  группы №3/11</w:t>
            </w:r>
          </w:p>
        </w:tc>
      </w:tr>
      <w:tr w:rsidR="000753D0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 календарный)</w:t>
            </w:r>
          </w:p>
        </w:tc>
      </w:tr>
      <w:tr w:rsidR="000753D0">
        <w:trPr>
          <w:trHeight w:val="271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0753D0">
        <w:trPr>
          <w:trHeight w:val="266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сведений о родителях и детях  </w:t>
            </w:r>
          </w:p>
        </w:tc>
      </w:tr>
      <w:tr w:rsidR="000753D0">
        <w:trPr>
          <w:trHeight w:val="268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0753D0">
        <w:trPr>
          <w:trHeight w:val="268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нормативная документация (трудовой договор, должностная инструкция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БЖД., циклограмма работы, график работы)</w:t>
            </w:r>
          </w:p>
        </w:tc>
      </w:tr>
      <w:tr w:rsidR="000753D0">
        <w:trPr>
          <w:trHeight w:val="268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0753D0" w:rsidRDefault="00552B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 протоколов родительских собраний</w:t>
            </w:r>
          </w:p>
        </w:tc>
      </w:tr>
      <w:tr w:rsidR="000753D0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1-ой ступени контроля по охране труда</w:t>
            </w:r>
          </w:p>
        </w:tc>
      </w:tr>
      <w:tr w:rsidR="000753D0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0753D0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инструктажа родителей по ОБЖД</w:t>
            </w:r>
          </w:p>
        </w:tc>
      </w:tr>
      <w:tr w:rsidR="000753D0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детей (педикулёз, зев, кожный покров)</w:t>
            </w:r>
          </w:p>
        </w:tc>
      </w:tr>
      <w:tr w:rsidR="000753D0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осмотра и измерения термометрии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средней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инфекции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VID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- 19</w:t>
            </w:r>
          </w:p>
        </w:tc>
      </w:tr>
      <w:tr w:rsidR="000753D0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753D0" w:rsidRDefault="00552B76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регистрации времени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рециркулятора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бактерицидного.</w:t>
            </w:r>
          </w:p>
          <w:p w:rsidR="000753D0" w:rsidRDefault="000753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753D0" w:rsidRDefault="000753D0">
      <w:pPr>
        <w:ind w:right="-13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52B76" w:rsidRDefault="00552B76" w:rsidP="00552B76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53D0" w:rsidRDefault="00552B76" w:rsidP="00552B76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Учебно-методическая литература</w:t>
      </w:r>
    </w:p>
    <w:p w:rsidR="00552B76" w:rsidRDefault="00552B76" w:rsidP="00552B76">
      <w:pPr>
        <w:suppressAutoHyphens w:val="0"/>
        <w:spacing w:after="0" w:line="240" w:lineRule="auto"/>
        <w:jc w:val="center"/>
      </w:pPr>
    </w:p>
    <w:tbl>
      <w:tblPr>
        <w:tblStyle w:val="ad"/>
        <w:tblW w:w="10128" w:type="dxa"/>
        <w:tblInd w:w="-558" w:type="dxa"/>
        <w:tblLook w:val="04A0"/>
      </w:tblPr>
      <w:tblGrid>
        <w:gridCol w:w="795"/>
        <w:gridCol w:w="9333"/>
      </w:tblGrid>
      <w:tr w:rsidR="000753D0" w:rsidTr="00552B76">
        <w:tc>
          <w:tcPr>
            <w:tcW w:w="795" w:type="dxa"/>
            <w:shd w:val="clear" w:color="auto" w:fill="auto"/>
          </w:tcPr>
          <w:p w:rsidR="000753D0" w:rsidRDefault="00552B76">
            <w:pPr>
              <w:spacing w:after="0" w:line="240" w:lineRule="auto"/>
              <w:ind w:right="-13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0753D0" w:rsidRDefault="00552B76">
            <w:pPr>
              <w:spacing w:after="0" w:line="240" w:lineRule="auto"/>
              <w:ind w:right="-139"/>
              <w:rPr>
                <w:b/>
                <w:b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33" w:type="dxa"/>
            <w:shd w:val="clear" w:color="auto" w:fill="auto"/>
          </w:tcPr>
          <w:p w:rsidR="000753D0" w:rsidRDefault="00552B76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552B76" w:rsidP="00552B76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="00016395">
              <w:rPr>
                <w:rFonts w:ascii="Times New Roman" w:hAnsi="Times New Roman"/>
                <w:color w:val="000000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В. Занятия по развитию речи в младшей группе детского сада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639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  <w:r w:rsidR="000163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планы занятий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 : Мозаика-Синтез, 2010.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016395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Дыбина</w:t>
            </w:r>
            <w:proofErr w:type="spell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 Б. Занятия по ознакомлению с окружающим миром в младшей группе детского 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конспекты занятий</w:t>
            </w:r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М. : Мозаика-Синтез, 2010.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016395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Евдокимова Е.</w:t>
            </w:r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 Детский сад и семья. Методика работы с родителями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пособие для педагогов и родителей / Е. С. Евдокимова, Н. В. </w:t>
            </w:r>
            <w:proofErr w:type="spell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Додокина</w:t>
            </w:r>
            <w:proofErr w:type="spell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Е. А. Кудрявцева. – М.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2007.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016395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Елисеева </w:t>
            </w:r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Л. Н.  Хрестоматия  для  маленьких / сост.  Л. Н. Елисеева. – Изд. 4-е, </w:t>
            </w:r>
            <w:proofErr w:type="spell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и доп. – М.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Просвещение, 1982.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016395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Казакова</w:t>
            </w:r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Т. Г. Развивайте у дошкольников творчество (конспекты занятий рисованием, лепкой, аппликацией)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пособие для воспитателя детского сада / Т. Г. Казакова. – М.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Просвещение, 1985.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552B76" w:rsidP="00016395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Комарова</w:t>
            </w:r>
            <w:r w:rsidR="000163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 Занятия по изобразительной деятельности в младшей группе детского сада(3-4 года)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конспекты занятий / Т. С. Комарова. – Изд. 2-е,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– М.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552B76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Комплексное перспективное планирование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второй младшей группе детского сада / под ред. Т. С. Комаровой. – М.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2011.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016395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Л. В. Занятия по конструированию из строительного материала 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второй младшей  группе детского сада / Л. В. </w:t>
            </w:r>
            <w:proofErr w:type="spell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– М.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0753D0" w:rsidTr="00016395">
        <w:trPr>
          <w:trHeight w:val="1297"/>
        </w:trPr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552B76" w:rsidP="00552B76">
            <w:pPr>
              <w:pStyle w:val="a6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  рождения  до  школы.  Примерная  общеобразовательная  программа  дошкольного  образования  /  под ред. Н. Е.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Т. С. Комаровой, М. А. Васильевой. – М.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2019г.</w:t>
            </w:r>
          </w:p>
          <w:p w:rsidR="00552B76" w:rsidRDefault="00552B76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016395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Пономарева И.А, В. А.,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Занятия по формированию элементарных математических представлений в второй младшей группе детского сада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планы занятий / И. А. Пономарева, В. А. </w:t>
            </w:r>
            <w:proofErr w:type="spell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– М.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016395" w:rsidP="00552B76">
            <w:pPr>
              <w:pStyle w:val="a6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</w:t>
            </w:r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 Занятия по формированию элементарных экологических представлений во второй младшей группе детского сада</w:t>
            </w:r>
            <w:proofErr w:type="gramStart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конспект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 занятий</w:t>
            </w:r>
            <w:r w:rsidR="00552B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М. : Мозаика-Синтез, 2010.</w:t>
            </w:r>
          </w:p>
          <w:p w:rsidR="00552B76" w:rsidRDefault="00552B76" w:rsidP="00552B76">
            <w:pPr>
              <w:pStyle w:val="a6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753D0" w:rsidTr="00552B76">
        <w:tc>
          <w:tcPr>
            <w:tcW w:w="795" w:type="dxa"/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shd w:val="clear" w:color="auto" w:fill="auto"/>
          </w:tcPr>
          <w:p w:rsidR="000753D0" w:rsidRDefault="00552B76" w:rsidP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 И. Физическая культура  в детском саду. Вторая младшая группа. — М.: Мозаика-Синтез, 2018. – 112с.</w:t>
            </w:r>
          </w:p>
          <w:p w:rsidR="00552B76" w:rsidRDefault="00552B76" w:rsidP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53D0" w:rsidTr="00552B76">
        <w:tc>
          <w:tcPr>
            <w:tcW w:w="795" w:type="dxa"/>
            <w:tcBorders>
              <w:top w:val="nil"/>
            </w:tcBorders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tcBorders>
              <w:top w:val="nil"/>
            </w:tcBorders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Мухоморина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Кемилева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Э.Ф.,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Феуклистова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 – Симферополь: Издательство «Наша школа», 2017. - 64с.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веночек».\</w:t>
            </w:r>
          </w:p>
          <w:p w:rsidR="00552B76" w:rsidRDefault="00552B76">
            <w:pPr>
              <w:spacing w:after="0" w:line="240" w:lineRule="auto"/>
            </w:pPr>
          </w:p>
        </w:tc>
      </w:tr>
      <w:tr w:rsidR="000753D0" w:rsidTr="00552B76">
        <w:tc>
          <w:tcPr>
            <w:tcW w:w="795" w:type="dxa"/>
            <w:tcBorders>
              <w:top w:val="nil"/>
            </w:tcBorders>
            <w:shd w:val="clear" w:color="auto" w:fill="auto"/>
          </w:tcPr>
          <w:p w:rsidR="000753D0" w:rsidRDefault="000753D0" w:rsidP="00552B76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3" w:type="dxa"/>
            <w:tcBorders>
              <w:top w:val="nil"/>
            </w:tcBorders>
            <w:shd w:val="clear" w:color="auto" w:fill="auto"/>
          </w:tcPr>
          <w:p w:rsidR="000753D0" w:rsidRDefault="00552B7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Хрестоматия для чтения в детском саду и дома; 4-5 лет. – М.: Мозаика-Синтез, 2016.-320с.</w:t>
            </w:r>
          </w:p>
        </w:tc>
      </w:tr>
    </w:tbl>
    <w:p w:rsidR="00016395" w:rsidRDefault="0001639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53D0" w:rsidRDefault="00552B76">
      <w:pPr>
        <w:spacing w:beforeAutospacing="1" w:afterAutospacing="1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УГОЛОК ПРИРОДЫ</w:t>
      </w:r>
    </w:p>
    <w:tbl>
      <w:tblPr>
        <w:tblStyle w:val="ad"/>
        <w:tblW w:w="9770" w:type="dxa"/>
        <w:tblLook w:val="04A0"/>
      </w:tblPr>
      <w:tblGrid>
        <w:gridCol w:w="682"/>
        <w:gridCol w:w="9088"/>
      </w:tblGrid>
      <w:tr w:rsidR="000753D0" w:rsidTr="00857980">
        <w:tc>
          <w:tcPr>
            <w:tcW w:w="68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ind w:right="-139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  <w:ind w:right="-139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88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 w:rsidTr="00857980">
        <w:tc>
          <w:tcPr>
            <w:tcW w:w="68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Календарь природы</w:t>
            </w:r>
          </w:p>
        </w:tc>
      </w:tr>
      <w:tr w:rsidR="000753D0" w:rsidTr="00857980">
        <w:tc>
          <w:tcPr>
            <w:tcW w:w="68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</w:t>
            </w:r>
          </w:p>
        </w:tc>
      </w:tr>
      <w:tr w:rsidR="000753D0" w:rsidTr="00857980">
        <w:tc>
          <w:tcPr>
            <w:tcW w:w="68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0753D0" w:rsidTr="00857980">
        <w:tc>
          <w:tcPr>
            <w:tcW w:w="68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</w:p>
        </w:tc>
      </w:tr>
      <w:tr w:rsidR="000753D0" w:rsidTr="00857980">
        <w:tc>
          <w:tcPr>
            <w:tcW w:w="68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8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Ящики для рассады</w:t>
            </w:r>
          </w:p>
        </w:tc>
      </w:tr>
      <w:tr w:rsidR="000753D0" w:rsidTr="00857980">
        <w:tc>
          <w:tcPr>
            <w:tcW w:w="68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8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с изображением диких и домашних  животных.</w:t>
            </w:r>
            <w:r w:rsidR="00857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Плакаты перелётных и зимующих птиц.</w:t>
            </w:r>
            <w:r w:rsidR="00857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Красная книга Керченского полуострова. </w:t>
            </w:r>
          </w:p>
        </w:tc>
      </w:tr>
      <w:tr w:rsidR="000753D0" w:rsidTr="00857980">
        <w:tc>
          <w:tcPr>
            <w:tcW w:w="682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88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«Времена года»</w:t>
            </w:r>
          </w:p>
        </w:tc>
      </w:tr>
    </w:tbl>
    <w:p w:rsidR="000753D0" w:rsidRDefault="00552B76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УГОЛОК  ПО ПДД </w:t>
      </w:r>
    </w:p>
    <w:tbl>
      <w:tblPr>
        <w:tblStyle w:val="ad"/>
        <w:tblW w:w="9770" w:type="dxa"/>
        <w:tblLook w:val="04A0"/>
      </w:tblPr>
      <w:tblGrid>
        <w:gridCol w:w="705"/>
        <w:gridCol w:w="9065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64" w:type="dxa"/>
            <w:shd w:val="clear" w:color="auto" w:fill="FFFFFF" w:themeFill="background1"/>
          </w:tcPr>
          <w:p w:rsidR="000753D0" w:rsidRDefault="00075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ОБЖ: «Уроки                                  </w:t>
            </w:r>
          </w:p>
          <w:p w:rsidR="000753D0" w:rsidRDefault="00552B76">
            <w:pPr>
              <w:pStyle w:val="a9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безопасности», «Транспорт», «Учим дорожные знаки», «Чудо джипы», лото (транспорт)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Рарезные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картинки «Виды транспорта»</w:t>
            </w:r>
          </w:p>
        </w:tc>
      </w:tr>
    </w:tbl>
    <w:p w:rsidR="000753D0" w:rsidRDefault="00552B76" w:rsidP="00552B76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ТРУДА</w:t>
      </w:r>
    </w:p>
    <w:tbl>
      <w:tblPr>
        <w:tblStyle w:val="ad"/>
        <w:tblW w:w="9770" w:type="dxa"/>
        <w:tblLook w:val="04A0"/>
      </w:tblPr>
      <w:tblGrid>
        <w:gridCol w:w="705"/>
        <w:gridCol w:w="9065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Инвентарь для дежурства по столовой: фартуки,</w:t>
            </w:r>
            <w:r w:rsidR="00857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шапочки,</w:t>
            </w:r>
            <w:r w:rsidR="00857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совки,</w:t>
            </w:r>
            <w:r w:rsidR="00857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щётки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Инвентарь для мытья игрушек и стирки кукольной одежды: тазики,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бельевая верёвка, прищепки.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салфетки.</w:t>
            </w:r>
          </w:p>
        </w:tc>
      </w:tr>
    </w:tbl>
    <w:p w:rsidR="000753D0" w:rsidRDefault="000753D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2B76" w:rsidRDefault="00552B7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2B76" w:rsidRDefault="00552B7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753D0" w:rsidRDefault="00552B76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УГОЛОК ДЕТСКОГО ТВОРЧЕСТВА</w:t>
      </w:r>
    </w:p>
    <w:tbl>
      <w:tblPr>
        <w:tblStyle w:val="ad"/>
        <w:tblW w:w="9770" w:type="dxa"/>
        <w:tblLook w:val="04A0"/>
      </w:tblPr>
      <w:tblGrid>
        <w:gridCol w:w="705"/>
        <w:gridCol w:w="9065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 для рисования: альбомы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акварельные и гуашевые краски,</w:t>
            </w:r>
            <w:r w:rsidR="0085798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простые и цветные карандаши, мелки,  фломастеры, стаканчики-непроливайки, трафареты для рисования, кисточки разной толщины, бумага для свободного рисования, раскраски, штампы,  шаблоны для рисования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лепки: пластилин,  стеки, индивидуальные клеёнки, дощечки, салфетки.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 для демонстрации рисунков детей.</w:t>
            </w:r>
          </w:p>
        </w:tc>
      </w:tr>
    </w:tbl>
    <w:p w:rsidR="000753D0" w:rsidRDefault="00552B76" w:rsidP="00552B76">
      <w:pPr>
        <w:spacing w:beforeAutospacing="1" w:afterAutospacing="1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КНИЖНЫЙ УГОЛОК</w:t>
      </w:r>
    </w:p>
    <w:tbl>
      <w:tblPr>
        <w:tblStyle w:val="ad"/>
        <w:tblW w:w="9770" w:type="dxa"/>
        <w:tblLook w:val="04A0"/>
      </w:tblPr>
      <w:tblGrid>
        <w:gridCol w:w="705"/>
        <w:gridCol w:w="9065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Портреты писателей и поэтов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Детские книги по возрасту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с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грамматическим содержанием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ображения сказочных персонажей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ниги-рассказы в картинках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нциклопедии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рестоматии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нижки-малышки</w:t>
            </w:r>
          </w:p>
        </w:tc>
      </w:tr>
    </w:tbl>
    <w:p w:rsidR="000753D0" w:rsidRDefault="00552B76" w:rsidP="00552B76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«ЗАНИМАТЕЛЬНАЯ МАТЕМАТИКА»</w:t>
      </w:r>
    </w:p>
    <w:tbl>
      <w:tblPr>
        <w:tblStyle w:val="ad"/>
        <w:tblW w:w="9770" w:type="dxa"/>
        <w:tblLook w:val="04A0"/>
      </w:tblPr>
      <w:tblGrid>
        <w:gridCol w:w="705"/>
        <w:gridCol w:w="9065"/>
      </w:tblGrid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еометрические фигуры для демонстрации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 для демонстрации</w:t>
            </w:r>
          </w:p>
        </w:tc>
      </w:tr>
      <w:tr w:rsidR="000753D0">
        <w:tc>
          <w:tcPr>
            <w:tcW w:w="705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4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«Дни недели»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шт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Кьюзинера</w:t>
            </w:r>
            <w:proofErr w:type="spellEnd"/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шт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Дьениша</w:t>
            </w:r>
            <w:proofErr w:type="spellEnd"/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Никитина</w:t>
            </w:r>
          </w:p>
        </w:tc>
      </w:tr>
      <w:tr w:rsidR="000753D0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по финансовой грамотности дошкольников</w:t>
            </w:r>
          </w:p>
        </w:tc>
      </w:tr>
    </w:tbl>
    <w:p w:rsidR="000753D0" w:rsidRDefault="000753D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53D0" w:rsidRDefault="00552B76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ФИЗКУЛЬТУРНО-ОЗДОРОВИТЕЛЬНЫЙ УГОЛОК</w:t>
      </w:r>
    </w:p>
    <w:tbl>
      <w:tblPr>
        <w:tblStyle w:val="ad"/>
        <w:tblW w:w="9770" w:type="dxa"/>
        <w:tblLook w:val="04A0"/>
      </w:tblPr>
      <w:tblGrid>
        <w:gridCol w:w="912"/>
        <w:gridCol w:w="6972"/>
        <w:gridCol w:w="1886"/>
      </w:tblGrid>
      <w:tr w:rsidR="000753D0">
        <w:tc>
          <w:tcPr>
            <w:tcW w:w="912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72" w:type="dxa"/>
            <w:tcBorders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6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753D0">
        <w:tc>
          <w:tcPr>
            <w:tcW w:w="91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2" w:type="dxa"/>
            <w:tcBorders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Мячи резиновые (разного размера)</w:t>
            </w:r>
          </w:p>
        </w:tc>
        <w:tc>
          <w:tcPr>
            <w:tcW w:w="1886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753D0">
        <w:tc>
          <w:tcPr>
            <w:tcW w:w="91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2" w:type="dxa"/>
            <w:tcBorders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Бубен маленький</w:t>
            </w:r>
          </w:p>
        </w:tc>
        <w:tc>
          <w:tcPr>
            <w:tcW w:w="1886" w:type="dxa"/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53D0">
        <w:tc>
          <w:tcPr>
            <w:tcW w:w="912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2" w:type="dxa"/>
            <w:tcBorders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Скакалки</w:t>
            </w:r>
          </w:p>
        </w:tc>
        <w:tc>
          <w:tcPr>
            <w:tcW w:w="1886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753D0">
        <w:tc>
          <w:tcPr>
            <w:tcW w:w="912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7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Кегли</w:t>
            </w:r>
          </w:p>
        </w:tc>
        <w:tc>
          <w:tcPr>
            <w:tcW w:w="1886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набор</w:t>
            </w:r>
          </w:p>
        </w:tc>
      </w:tr>
      <w:tr w:rsidR="000753D0">
        <w:tc>
          <w:tcPr>
            <w:tcW w:w="912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7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Коврики для массажа стоп</w:t>
            </w:r>
          </w:p>
        </w:tc>
        <w:tc>
          <w:tcPr>
            <w:tcW w:w="1886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53D0">
        <w:tc>
          <w:tcPr>
            <w:tcW w:w="912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7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Массажные мячи</w:t>
            </w:r>
          </w:p>
        </w:tc>
        <w:tc>
          <w:tcPr>
            <w:tcW w:w="1886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53D0">
        <w:tc>
          <w:tcPr>
            <w:tcW w:w="912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7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к подвижным играм</w:t>
            </w:r>
          </w:p>
        </w:tc>
        <w:tc>
          <w:tcPr>
            <w:tcW w:w="1886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753D0">
        <w:tc>
          <w:tcPr>
            <w:tcW w:w="912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72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Нетрадиционное оборудование</w:t>
            </w:r>
          </w:p>
        </w:tc>
        <w:tc>
          <w:tcPr>
            <w:tcW w:w="1886" w:type="dxa"/>
            <w:tcBorders>
              <w:top w:val="nil"/>
            </w:tcBorders>
            <w:shd w:val="clear" w:color="auto" w:fill="FFFFFF" w:themeFill="background1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15предметов</w:t>
            </w:r>
          </w:p>
        </w:tc>
      </w:tr>
    </w:tbl>
    <w:p w:rsidR="000753D0" w:rsidRDefault="00552B76" w:rsidP="00552B76">
      <w:pPr>
        <w:spacing w:beforeAutospacing="1" w:afterAutospacing="1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  КОНСТРУИРОВАНИЯ</w:t>
      </w:r>
    </w:p>
    <w:tbl>
      <w:tblPr>
        <w:tblStyle w:val="ad"/>
        <w:tblW w:w="9570" w:type="dxa"/>
        <w:tblLook w:val="04A0"/>
      </w:tblPr>
      <w:tblGrid>
        <w:gridCol w:w="675"/>
        <w:gridCol w:w="8895"/>
      </w:tblGrid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деревянный: мелкий, крупный </w:t>
            </w:r>
          </w:p>
        </w:tc>
      </w:tr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мелкая;</w:t>
            </w:r>
          </w:p>
        </w:tc>
      </w:tr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«Оригами»;</w:t>
            </w:r>
          </w:p>
        </w:tc>
      </w:tr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деревьев;</w:t>
            </w:r>
          </w:p>
        </w:tc>
      </w:tr>
      <w:tr w:rsidR="000753D0">
        <w:tc>
          <w:tcPr>
            <w:tcW w:w="67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грузовые.</w:t>
            </w:r>
          </w:p>
        </w:tc>
      </w:tr>
    </w:tbl>
    <w:p w:rsidR="000753D0" w:rsidRDefault="000753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3D0" w:rsidRDefault="000753D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753D0" w:rsidRDefault="000753D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753D0" w:rsidRDefault="000753D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753D0" w:rsidRDefault="000753D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753D0" w:rsidRDefault="00552B76" w:rsidP="00552B7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УГОЛОК ПОЗНАВАТЕЛЬНОГО РАЗВИТИЯ</w:t>
      </w:r>
    </w:p>
    <w:tbl>
      <w:tblPr>
        <w:tblStyle w:val="ad"/>
        <w:tblW w:w="9600" w:type="dxa"/>
        <w:tblInd w:w="-34" w:type="dxa"/>
        <w:tblLook w:val="04A0"/>
      </w:tblPr>
      <w:tblGrid>
        <w:gridCol w:w="734"/>
        <w:gridCol w:w="8866"/>
      </w:tblGrid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753D0" w:rsidRDefault="0055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0753D0" w:rsidRDefault="0007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Забавные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«Лото», «Развивающее лото», «Лото. Профессии», «Домино.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Фрукты»);</w:t>
            </w:r>
            <w:proofErr w:type="gramEnd"/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57980" w:rsidRDefault="0085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обучению грамоте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7980" w:rsidRDefault="0085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57980" w:rsidRDefault="0085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разнообразной тематики и содержания («Вокруг света», «Профессии»,  «Кто в домике живет?», «Чей малыш?», «Где живут и что едят животные?», «Уроки вежливости», «Викторина — правила безопасности», ОБЖ — Чтобы не попасть в беду»)</w:t>
            </w:r>
            <w:r w:rsidR="0085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7980" w:rsidRDefault="00857980">
            <w:pPr>
              <w:spacing w:after="0" w:line="240" w:lineRule="auto"/>
            </w:pPr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доска, маркеры, указка;</w:t>
            </w:r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последовательно развивающимся действием;</w:t>
            </w:r>
          </w:p>
        </w:tc>
      </w:tr>
      <w:tr w:rsidR="000753D0">
        <w:tc>
          <w:tcPr>
            <w:tcW w:w="734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865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энциклопедии разных тематик</w:t>
            </w:r>
          </w:p>
          <w:p w:rsidR="000753D0" w:rsidRDefault="0007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53D0" w:rsidRDefault="00552B7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РЕЧЕВОГО РАЗВИТИЯ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Персонаж «Говорок»</w:t>
            </w:r>
          </w:p>
        </w:tc>
      </w:tr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 по грамоте</w:t>
            </w:r>
          </w:p>
        </w:tc>
      </w:tr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Артикуляционная гимнастика</w:t>
            </w:r>
          </w:p>
        </w:tc>
      </w:tr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фонематических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8579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3D0">
        <w:trPr>
          <w:trHeight w:val="271"/>
        </w:trPr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="008579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3D0">
        <w:trPr>
          <w:trHeight w:val="209"/>
        </w:trPr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чей домик», «Профессии», «Цвета»,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Есть-нет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«Кто что делает?», «Четвертый лишний» по теме Зима, «Разрезные картинки - Насекомые», «Узнай насекомое», «Разрезные картинки – Морские обитатели», «Полезное и вредное»,  «Найди пару», «Лёгкий – тяжёлый», «Времена года»;</w:t>
            </w:r>
          </w:p>
        </w:tc>
      </w:tr>
      <w:tr w:rsidR="000753D0">
        <w:trPr>
          <w:trHeight w:val="209"/>
        </w:trPr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753D0" w:rsidRDefault="00552B76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95" w:type="dxa"/>
            <w:tcBorders>
              <w:top w:val="nil"/>
            </w:tcBorders>
            <w:shd w:val="clear" w:color="auto" w:fill="auto"/>
          </w:tcPr>
          <w:p w:rsidR="000753D0" w:rsidRPr="00552B76" w:rsidRDefault="00552B76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 «Путешествие по сказкам»</w:t>
            </w:r>
          </w:p>
        </w:tc>
      </w:tr>
    </w:tbl>
    <w:p w:rsidR="00857980" w:rsidRDefault="0085798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753D0" w:rsidRDefault="00552B76">
      <w:pPr>
        <w:spacing w:beforeAutospacing="1" w:afterAutospacing="1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УГОЛОК НРАВСТВЕННО-ПАТРИОТИЧЕСКОГО ВОСПИТАНИЯ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:rsidR="000753D0" w:rsidRDefault="00552B7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</w:tr>
      <w:tr w:rsidR="000753D0">
        <w:tc>
          <w:tcPr>
            <w:tcW w:w="1080" w:type="dxa"/>
            <w:tcBorders>
              <w:top w:val="nil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5" w:type="dxa"/>
            <w:tcBorders>
              <w:top w:val="nil"/>
            </w:tcBorders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России, Крыма, Керчи</w:t>
            </w:r>
          </w:p>
        </w:tc>
      </w:tr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пособия: Альбом «Россия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регион Крым», «Достопримечательности Крыма и Керчи»</w:t>
            </w:r>
          </w:p>
        </w:tc>
      </w:tr>
      <w:tr w:rsidR="000753D0"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материал: «Защитники Отечества», «9 мая – день Победы». «Великая Отечественная война», «Расскажи про свой город»; «Народные костюмы России», народные игрушки.</w:t>
            </w:r>
          </w:p>
        </w:tc>
      </w:tr>
      <w:tr w:rsidR="000753D0">
        <w:trPr>
          <w:trHeight w:val="450"/>
        </w:trPr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 «Собери флаг России, Крыма, Керчи», «Народные узоры»</w:t>
            </w:r>
          </w:p>
        </w:tc>
      </w:tr>
      <w:tr w:rsidR="000753D0">
        <w:trPr>
          <w:trHeight w:val="465"/>
        </w:trPr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народно-прикладного искусства: матрешки, деревянные фигурки и ложки, посуда с различной росписью.</w:t>
            </w:r>
          </w:p>
        </w:tc>
      </w:tr>
      <w:tr w:rsidR="000753D0">
        <w:trPr>
          <w:trHeight w:val="420"/>
        </w:trPr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Иллюстрированные книги о родном городе Керчь</w:t>
            </w:r>
          </w:p>
        </w:tc>
      </w:tr>
      <w:tr w:rsidR="000753D0">
        <w:trPr>
          <w:trHeight w:val="362"/>
        </w:trPr>
        <w:tc>
          <w:tcPr>
            <w:tcW w:w="1080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9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Карта Крыма</w:t>
            </w:r>
          </w:p>
        </w:tc>
      </w:tr>
    </w:tbl>
    <w:p w:rsidR="000753D0" w:rsidRDefault="00552B7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ТЕАТРАЛЬНЫЙ УГОЛОК</w:t>
      </w:r>
    </w:p>
    <w:tbl>
      <w:tblPr>
        <w:tblStyle w:val="ad"/>
        <w:tblW w:w="9012" w:type="dxa"/>
        <w:tblLook w:val="04A0"/>
      </w:tblPr>
      <w:tblGrid>
        <w:gridCol w:w="1076"/>
        <w:gridCol w:w="7936"/>
      </w:tblGrid>
      <w:tr w:rsidR="000753D0">
        <w:trPr>
          <w:trHeight w:val="95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753D0" w:rsidRDefault="0055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0753D0" w:rsidRDefault="0007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53D0">
        <w:trPr>
          <w:trHeight w:val="95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большая для кукольного театра</w:t>
            </w:r>
          </w:p>
        </w:tc>
      </w:tr>
      <w:tr w:rsidR="000753D0">
        <w:trPr>
          <w:trHeight w:val="101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 (персонажи)</w:t>
            </w:r>
          </w:p>
        </w:tc>
      </w:tr>
      <w:tr w:rsidR="000753D0">
        <w:trPr>
          <w:trHeight w:val="95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</w:tc>
      </w:tr>
      <w:tr w:rsidR="000753D0">
        <w:trPr>
          <w:trHeight w:val="101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Маски-ободки</w:t>
            </w:r>
          </w:p>
        </w:tc>
      </w:tr>
      <w:tr w:rsidR="000753D0">
        <w:trPr>
          <w:trHeight w:val="495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палочках</w:t>
            </w:r>
          </w:p>
        </w:tc>
      </w:tr>
      <w:tr w:rsidR="000753D0">
        <w:trPr>
          <w:trHeight w:val="555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  <w:tr w:rsidR="000753D0">
        <w:trPr>
          <w:trHeight w:val="555"/>
        </w:trPr>
        <w:tc>
          <w:tcPr>
            <w:tcW w:w="1076" w:type="dxa"/>
            <w:shd w:val="clear" w:color="auto" w:fill="auto"/>
          </w:tcPr>
          <w:p w:rsidR="000753D0" w:rsidRDefault="00552B76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35" w:type="dxa"/>
            <w:shd w:val="clear" w:color="auto" w:fill="auto"/>
          </w:tcPr>
          <w:p w:rsidR="000753D0" w:rsidRDefault="00552B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ряженья: шляпы, бусы, сарафаны, юбки, косынки</w:t>
            </w:r>
          </w:p>
        </w:tc>
      </w:tr>
    </w:tbl>
    <w:p w:rsidR="000753D0" w:rsidRDefault="00552B76" w:rsidP="00552B7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«МЫ ИГРАЕМ»</w:t>
      </w:r>
    </w:p>
    <w:tbl>
      <w:tblPr>
        <w:tblStyle w:val="ad"/>
        <w:tblW w:w="9571" w:type="dxa"/>
        <w:tblLook w:val="04A0"/>
      </w:tblPr>
      <w:tblGrid>
        <w:gridCol w:w="9571"/>
      </w:tblGrid>
      <w:tr w:rsidR="000753D0">
        <w:tc>
          <w:tcPr>
            <w:tcW w:w="9571" w:type="dxa"/>
            <w:shd w:val="clear" w:color="auto" w:fill="FFFFFF" w:themeFill="background1"/>
          </w:tcPr>
          <w:p w:rsidR="000753D0" w:rsidRDefault="00552B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«Магазин»: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Касса, весы, калькулятор, счёты;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Кондитерские изделия;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Хлебобулочные изделия;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Изделия бытовой химии;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Корзины, кошельки, сумки;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Предметы-заместители;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Овощи, фрукты.</w:t>
            </w:r>
          </w:p>
          <w:p w:rsidR="000753D0" w:rsidRDefault="00552B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«Деньги» заменители</w:t>
            </w:r>
          </w:p>
        </w:tc>
      </w:tr>
    </w:tbl>
    <w:p w:rsidR="000753D0" w:rsidRDefault="000753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0753D0">
        <w:tc>
          <w:tcPr>
            <w:tcW w:w="9571" w:type="dxa"/>
            <w:shd w:val="clear" w:color="auto" w:fill="FFFFFF" w:themeFill="background1"/>
          </w:tcPr>
          <w:p w:rsidR="000753D0" w:rsidRDefault="00552B76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Сюжетно-ролевая игра «Больница», «Аптека», 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доктора: вата, бинты, лекарства, градусники, мерные ложечки, пипетки, стаканчики, шпатели, рецепты. </w:t>
            </w:r>
            <w:proofErr w:type="gramEnd"/>
          </w:p>
          <w:p w:rsidR="000753D0" w:rsidRDefault="00552B76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Касса.</w:t>
            </w:r>
          </w:p>
        </w:tc>
      </w:tr>
    </w:tbl>
    <w:p w:rsidR="000753D0" w:rsidRDefault="000753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0753D0">
        <w:tc>
          <w:tcPr>
            <w:tcW w:w="9571" w:type="dxa"/>
            <w:shd w:val="clear" w:color="auto" w:fill="FFFFFF" w:themeFill="background1"/>
          </w:tcPr>
          <w:p w:rsidR="000753D0" w:rsidRDefault="00552B76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«Шофёр»: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Фуражка регулировщика;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Жезл, свисток;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Светофор. </w:t>
            </w:r>
          </w:p>
        </w:tc>
      </w:tr>
    </w:tbl>
    <w:p w:rsidR="000753D0" w:rsidRDefault="000753D0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0753D0">
        <w:trPr>
          <w:trHeight w:val="2556"/>
        </w:trPr>
        <w:tc>
          <w:tcPr>
            <w:tcW w:w="9571" w:type="dxa"/>
            <w:shd w:val="clear" w:color="auto" w:fill="FFFFFF" w:themeFill="background1"/>
          </w:tcPr>
          <w:p w:rsidR="000753D0" w:rsidRDefault="00552B76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«Строители»: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Строительный материал: крупный и мелкий;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Строительные инструменты (молоток, пила, плоскогубцы, гаечный ключ, тиски, отвертка);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Каски.</w:t>
            </w:r>
          </w:p>
        </w:tc>
      </w:tr>
    </w:tbl>
    <w:p w:rsidR="000753D0" w:rsidRDefault="000753D0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0753D0">
        <w:tc>
          <w:tcPr>
            <w:tcW w:w="9571" w:type="dxa"/>
            <w:shd w:val="clear" w:color="auto" w:fill="FFFFFF" w:themeFill="background1"/>
          </w:tcPr>
          <w:p w:rsidR="000753D0" w:rsidRDefault="00552B76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«Весёлые поварята»: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4.Миксер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Мясорубки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6.Скалка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Фартуки.</w:t>
            </w:r>
          </w:p>
        </w:tc>
      </w:tr>
    </w:tbl>
    <w:p w:rsidR="000753D0" w:rsidRDefault="000753D0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93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9355"/>
      </w:tblGrid>
      <w:tr w:rsidR="000753D0">
        <w:tc>
          <w:tcPr>
            <w:tcW w:w="9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753D0" w:rsidRDefault="00552B76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Сюжетно-ролевая игра «Парикмахерская»: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Накидки.</w:t>
            </w:r>
          </w:p>
        </w:tc>
      </w:tr>
    </w:tbl>
    <w:p w:rsidR="00552B76" w:rsidRDefault="00552B76" w:rsidP="00552B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53D0" w:rsidRDefault="00552B76" w:rsidP="00552B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КАРТОТЕКИ</w:t>
      </w:r>
    </w:p>
    <w:tbl>
      <w:tblPr>
        <w:tblStyle w:val="ad"/>
        <w:tblW w:w="9571" w:type="dxa"/>
        <w:tblLook w:val="04A0"/>
      </w:tblPr>
      <w:tblGrid>
        <w:gridCol w:w="9571"/>
      </w:tblGrid>
      <w:tr w:rsidR="000753D0">
        <w:tc>
          <w:tcPr>
            <w:tcW w:w="9571" w:type="dxa"/>
            <w:shd w:val="clear" w:color="auto" w:fill="FFFFFF" w:themeFill="background1"/>
          </w:tcPr>
          <w:p w:rsidR="000753D0" w:rsidRDefault="0007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«Математическая картотека»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«Элементарные опыты и эксперименты в детском саду»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«Комплексы утренней гимнастики»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«Прогулки»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патриотическому воспитанию»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экологическому воспитанию»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«Физкультурные минутки по темам недели»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«Музыкальные игры»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на сплочение детского коллектива»</w:t>
            </w:r>
          </w:p>
          <w:p w:rsidR="000753D0" w:rsidRDefault="0001639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2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«Утренние беседы»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«Загадки по лексическим темам»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ЗОЖ»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«Наблюдения за объектами природы»</w:t>
            </w:r>
          </w:p>
          <w:p w:rsidR="000753D0" w:rsidRDefault="00552B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«Детская художественная литература по лексическим темам»</w:t>
            </w:r>
          </w:p>
        </w:tc>
      </w:tr>
    </w:tbl>
    <w:p w:rsidR="000753D0" w:rsidRDefault="000753D0">
      <w:pPr>
        <w:shd w:val="clear" w:color="auto" w:fill="FFFFFF" w:themeFill="background1"/>
        <w:rPr>
          <w:rFonts w:ascii="Times New Roman" w:hAnsi="Times New Roman" w:cs="Times New Roman"/>
          <w:b/>
          <w:sz w:val="48"/>
          <w:szCs w:val="48"/>
        </w:rPr>
      </w:pPr>
    </w:p>
    <w:p w:rsidR="000753D0" w:rsidRDefault="000753D0"/>
    <w:sectPr w:rsidR="000753D0" w:rsidSect="00016395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4F5A"/>
    <w:multiLevelType w:val="multilevel"/>
    <w:tmpl w:val="E836E5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D6142D"/>
    <w:multiLevelType w:val="multilevel"/>
    <w:tmpl w:val="4774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6C712C4"/>
    <w:multiLevelType w:val="multilevel"/>
    <w:tmpl w:val="257208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3D0"/>
    <w:rsid w:val="00016395"/>
    <w:rsid w:val="000753D0"/>
    <w:rsid w:val="002931C4"/>
    <w:rsid w:val="004764F5"/>
    <w:rsid w:val="00552B76"/>
    <w:rsid w:val="0068622E"/>
    <w:rsid w:val="00857980"/>
    <w:rsid w:val="00C0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06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54F06"/>
    <w:rPr>
      <w:rFonts w:ascii="Calibri" w:hAnsi="Calibri"/>
    </w:rPr>
  </w:style>
  <w:style w:type="character" w:customStyle="1" w:styleId="a4">
    <w:name w:val="Без интервала Знак"/>
    <w:uiPriority w:val="1"/>
    <w:qFormat/>
    <w:locked/>
    <w:rsid w:val="00254F06"/>
  </w:style>
  <w:style w:type="character" w:customStyle="1" w:styleId="ListLabel1">
    <w:name w:val="ListLabel 1"/>
    <w:qFormat/>
    <w:rsid w:val="000753D0"/>
    <w:rPr>
      <w:rFonts w:ascii="Times New Roman" w:hAnsi="Times New Roman" w:cs="Symbol"/>
      <w:sz w:val="28"/>
    </w:rPr>
  </w:style>
  <w:style w:type="character" w:customStyle="1" w:styleId="ListLabel2">
    <w:name w:val="ListLabel 2"/>
    <w:qFormat/>
    <w:rsid w:val="000753D0"/>
    <w:rPr>
      <w:rFonts w:cs="Courier New"/>
      <w:sz w:val="20"/>
    </w:rPr>
  </w:style>
  <w:style w:type="character" w:customStyle="1" w:styleId="ListLabel3">
    <w:name w:val="ListLabel 3"/>
    <w:qFormat/>
    <w:rsid w:val="000753D0"/>
    <w:rPr>
      <w:rFonts w:cs="Wingdings"/>
      <w:sz w:val="20"/>
    </w:rPr>
  </w:style>
  <w:style w:type="character" w:customStyle="1" w:styleId="ListLabel4">
    <w:name w:val="ListLabel 4"/>
    <w:qFormat/>
    <w:rsid w:val="000753D0"/>
    <w:rPr>
      <w:rFonts w:cs="Wingdings"/>
      <w:sz w:val="20"/>
    </w:rPr>
  </w:style>
  <w:style w:type="character" w:customStyle="1" w:styleId="ListLabel5">
    <w:name w:val="ListLabel 5"/>
    <w:qFormat/>
    <w:rsid w:val="000753D0"/>
    <w:rPr>
      <w:rFonts w:cs="Wingdings"/>
      <w:sz w:val="20"/>
    </w:rPr>
  </w:style>
  <w:style w:type="character" w:customStyle="1" w:styleId="ListLabel6">
    <w:name w:val="ListLabel 6"/>
    <w:qFormat/>
    <w:rsid w:val="000753D0"/>
    <w:rPr>
      <w:rFonts w:cs="Wingdings"/>
      <w:sz w:val="20"/>
    </w:rPr>
  </w:style>
  <w:style w:type="character" w:customStyle="1" w:styleId="ListLabel7">
    <w:name w:val="ListLabel 7"/>
    <w:qFormat/>
    <w:rsid w:val="000753D0"/>
    <w:rPr>
      <w:rFonts w:cs="Wingdings"/>
      <w:sz w:val="20"/>
    </w:rPr>
  </w:style>
  <w:style w:type="character" w:customStyle="1" w:styleId="ListLabel8">
    <w:name w:val="ListLabel 8"/>
    <w:qFormat/>
    <w:rsid w:val="000753D0"/>
    <w:rPr>
      <w:rFonts w:cs="Wingdings"/>
      <w:sz w:val="20"/>
    </w:rPr>
  </w:style>
  <w:style w:type="character" w:customStyle="1" w:styleId="ListLabel9">
    <w:name w:val="ListLabel 9"/>
    <w:qFormat/>
    <w:rsid w:val="000753D0"/>
    <w:rPr>
      <w:rFonts w:cs="Wingdings"/>
      <w:sz w:val="20"/>
    </w:rPr>
  </w:style>
  <w:style w:type="paragraph" w:customStyle="1" w:styleId="a5">
    <w:name w:val="Заголовок"/>
    <w:basedOn w:val="a"/>
    <w:next w:val="a6"/>
    <w:qFormat/>
    <w:rsid w:val="00254F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54F06"/>
    <w:pPr>
      <w:spacing w:after="140"/>
    </w:pPr>
  </w:style>
  <w:style w:type="paragraph" w:styleId="a7">
    <w:name w:val="List"/>
    <w:basedOn w:val="a6"/>
    <w:rsid w:val="00254F06"/>
    <w:rPr>
      <w:rFonts w:cs="Arial"/>
    </w:rPr>
  </w:style>
  <w:style w:type="paragraph" w:customStyle="1" w:styleId="Caption">
    <w:name w:val="Caption"/>
    <w:basedOn w:val="a"/>
    <w:qFormat/>
    <w:rsid w:val="00254F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54F06"/>
    <w:pPr>
      <w:suppressLineNumbers/>
    </w:pPr>
    <w:rPr>
      <w:rFonts w:cs="Arial"/>
    </w:rPr>
  </w:style>
  <w:style w:type="paragraph" w:styleId="1">
    <w:name w:val="index 1"/>
    <w:basedOn w:val="a"/>
    <w:autoRedefine/>
    <w:uiPriority w:val="99"/>
    <w:semiHidden/>
    <w:unhideWhenUsed/>
    <w:qFormat/>
    <w:rsid w:val="00254F06"/>
    <w:pPr>
      <w:spacing w:after="0" w:line="240" w:lineRule="auto"/>
      <w:ind w:left="220" w:hanging="220"/>
    </w:pPr>
  </w:style>
  <w:style w:type="paragraph" w:styleId="a9">
    <w:name w:val="List Paragraph"/>
    <w:basedOn w:val="a"/>
    <w:uiPriority w:val="34"/>
    <w:qFormat/>
    <w:rsid w:val="00254F06"/>
    <w:pPr>
      <w:ind w:left="720"/>
      <w:contextualSpacing/>
    </w:pPr>
  </w:style>
  <w:style w:type="paragraph" w:styleId="aa">
    <w:name w:val="No Spacing"/>
    <w:uiPriority w:val="1"/>
    <w:qFormat/>
    <w:rsid w:val="00254F06"/>
    <w:rPr>
      <w:color w:val="00000A"/>
      <w:sz w:val="22"/>
    </w:rPr>
  </w:style>
  <w:style w:type="paragraph" w:customStyle="1" w:styleId="ab">
    <w:name w:val="Содержимое таблицы"/>
    <w:basedOn w:val="a"/>
    <w:qFormat/>
    <w:rsid w:val="000753D0"/>
    <w:pPr>
      <w:suppressLineNumbers/>
    </w:pPr>
  </w:style>
  <w:style w:type="paragraph" w:customStyle="1" w:styleId="ac">
    <w:name w:val="Заголовок таблицы"/>
    <w:basedOn w:val="ab"/>
    <w:qFormat/>
    <w:rsid w:val="000753D0"/>
    <w:pPr>
      <w:jc w:val="center"/>
    </w:pPr>
    <w:rPr>
      <w:b/>
      <w:bCs/>
    </w:rPr>
  </w:style>
  <w:style w:type="table" w:styleId="ad">
    <w:name w:val="Table Grid"/>
    <w:basedOn w:val="a1"/>
    <w:uiPriority w:val="59"/>
    <w:rsid w:val="00254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Администратор</cp:lastModifiedBy>
  <cp:revision>17</cp:revision>
  <dcterms:created xsi:type="dcterms:W3CDTF">2022-06-01T19:40:00Z</dcterms:created>
  <dcterms:modified xsi:type="dcterms:W3CDTF">2022-09-18T08:46:00Z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