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A3" w:rsidRDefault="00BB5C42" w:rsidP="00BB5C42">
      <w:pPr>
        <w:tabs>
          <w:tab w:val="left" w:pos="420"/>
        </w:tabs>
        <w:ind w:left="1200" w:hanging="645"/>
        <w:jc w:val="center"/>
        <w:rPr>
          <w:b/>
          <w:sz w:val="28"/>
        </w:rPr>
      </w:pPr>
      <w:r>
        <w:rPr>
          <w:b/>
          <w:sz w:val="28"/>
        </w:rPr>
        <w:t>Консультация для родителей:</w:t>
      </w:r>
    </w:p>
    <w:p w:rsidR="00F259A3" w:rsidRDefault="00F259A3">
      <w:pPr>
        <w:ind w:left="1200"/>
        <w:rPr>
          <w:b/>
          <w:sz w:val="28"/>
        </w:rPr>
      </w:pPr>
    </w:p>
    <w:p w:rsidR="00F259A3" w:rsidRDefault="00BB5C42">
      <w:pPr>
        <w:ind w:left="1200"/>
        <w:rPr>
          <w:sz w:val="20"/>
        </w:rPr>
      </w:pPr>
      <w:r>
        <w:rPr>
          <w:b/>
          <w:sz w:val="28"/>
        </w:rPr>
        <w:t>Развитие речи дошкольников через игровую деятельность.</w:t>
      </w:r>
    </w:p>
    <w:p w:rsidR="00F259A3" w:rsidRDefault="00F259A3">
      <w:pPr>
        <w:spacing w:line="293" w:lineRule="exact"/>
        <w:jc w:val="center"/>
        <w:rPr>
          <w:sz w:val="24"/>
        </w:rPr>
      </w:pPr>
    </w:p>
    <w:p w:rsidR="00F259A3" w:rsidRDefault="00BB5C42">
      <w:pPr>
        <w:spacing w:line="244" w:lineRule="auto"/>
        <w:ind w:firstLine="555"/>
        <w:jc w:val="both"/>
        <w:rPr>
          <w:sz w:val="28"/>
        </w:rPr>
      </w:pPr>
      <w:r>
        <w:rPr>
          <w:sz w:val="28"/>
        </w:rPr>
        <w:t xml:space="preserve">Самым активным этапом усвоения родного языка для ребенка является дошкольный период. </w:t>
      </w:r>
      <w:r>
        <w:rPr>
          <w:sz w:val="28"/>
          <w:u w:val="single"/>
        </w:rPr>
        <w:t xml:space="preserve">Развитие речи в дошкольном возрасте является </w:t>
      </w:r>
      <w:r>
        <w:rPr>
          <w:sz w:val="28"/>
          <w:u w:val="single"/>
        </w:rPr>
        <w:t xml:space="preserve">необходимым условием решения задач для </w:t>
      </w:r>
      <w:r>
        <w:rPr>
          <w:sz w:val="28"/>
          <w:u w:val="single"/>
        </w:rPr>
        <w:t>умственного и нравственного развития детей.</w:t>
      </w:r>
      <w:r>
        <w:rPr>
          <w:sz w:val="28"/>
        </w:rPr>
        <w:t xml:space="preserve"> И чем раньше будет начата работа по усвоению родного языка, тем более продуктивным будет воспитание ребенка, тем более полноценно он будет пользоваться им в дальнейшем. Чем лучше ребенок владеет родным языком, те</w:t>
      </w:r>
      <w:r>
        <w:rPr>
          <w:sz w:val="28"/>
        </w:rPr>
        <w:t>м легче ему общаться с окружающими людьми. Посредством речи реализуется основная функция языка - коммуникативная.</w:t>
      </w:r>
    </w:p>
    <w:p w:rsidR="00F259A3" w:rsidRDefault="00BB5C42">
      <w:pPr>
        <w:spacing w:line="246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Развитие речи детей проходит через интегрированные занятия, на которых ребенок занимается различными видами деятельности.</w:t>
      </w:r>
      <w:r>
        <w:rPr>
          <w:sz w:val="28"/>
        </w:rPr>
        <w:t xml:space="preserve"> Таким видом деятельн</w:t>
      </w:r>
      <w:r>
        <w:rPr>
          <w:sz w:val="28"/>
        </w:rPr>
        <w:t>ости являются занятия по развитию речи, на которых осуществляется развитие навыков умения построения связанных предложений и рассказов. На них дети учатся выделять основную мысль высказывания и раскрывать тему.</w:t>
      </w:r>
    </w:p>
    <w:p w:rsidR="00F259A3" w:rsidRDefault="00BB5C42">
      <w:pPr>
        <w:spacing w:line="245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Введение нового образовательного стандарта ор</w:t>
      </w:r>
      <w:r>
        <w:rPr>
          <w:sz w:val="28"/>
          <w:u w:val="single"/>
        </w:rPr>
        <w:t>иентирует педагогов на игровой характер процесса образования, поскольку игра является наиболее доступным и интересным для дошкольника видом деятельности. И</w:t>
      </w:r>
      <w:r>
        <w:rPr>
          <w:sz w:val="28"/>
        </w:rPr>
        <w:t xml:space="preserve">гра – способ переработки полученных из окружающего мира впечатлений и знаний. В игру вовлекаются все </w:t>
      </w:r>
      <w:r>
        <w:rPr>
          <w:sz w:val="28"/>
        </w:rPr>
        <w:t>стороны личности: ребенок двигается, говорит, воспринимает, думает. Игры и игровые упражнения активизируют речь детей.</w:t>
      </w:r>
    </w:p>
    <w:p w:rsidR="00F259A3" w:rsidRDefault="00BB5C42">
      <w:pPr>
        <w:spacing w:line="248" w:lineRule="auto"/>
        <w:ind w:right="20" w:firstLine="708"/>
        <w:jc w:val="both"/>
        <w:rPr>
          <w:sz w:val="28"/>
        </w:rPr>
      </w:pPr>
      <w:r>
        <w:rPr>
          <w:sz w:val="28"/>
        </w:rPr>
        <w:t xml:space="preserve">Основными принципами развивающих игр являются переход от игры к занятию, постепенное усложнение задач игры, и тем самым обучающих задач, </w:t>
      </w:r>
      <w:r>
        <w:rPr>
          <w:sz w:val="28"/>
        </w:rPr>
        <w:t>соединение воспитательных и обучающих задач, соединение воспитательных и обучающих воздействий. Основными обучающими средствами являются игровые приемы и дидактические игры.</w:t>
      </w:r>
    </w:p>
    <w:p w:rsidR="00F259A3" w:rsidRDefault="00BB5C42">
      <w:pPr>
        <w:numPr>
          <w:ilvl w:val="0"/>
          <w:numId w:val="1"/>
        </w:numPr>
        <w:tabs>
          <w:tab w:val="left" w:pos="1370"/>
        </w:tabs>
        <w:spacing w:line="250" w:lineRule="auto"/>
        <w:ind w:firstLine="555"/>
        <w:jc w:val="both"/>
        <w:rPr>
          <w:sz w:val="28"/>
        </w:rPr>
      </w:pPr>
      <w:r>
        <w:rPr>
          <w:sz w:val="28"/>
        </w:rPr>
        <w:t xml:space="preserve">раннем и </w:t>
      </w:r>
      <w:proofErr w:type="gramStart"/>
      <w:r>
        <w:rPr>
          <w:sz w:val="28"/>
        </w:rPr>
        <w:t>младшем</w:t>
      </w:r>
      <w:proofErr w:type="gramEnd"/>
      <w:r>
        <w:rPr>
          <w:sz w:val="28"/>
        </w:rPr>
        <w:t xml:space="preserve"> возрасте игра носит преимущественно индивидуальный характер. В </w:t>
      </w:r>
      <w:proofErr w:type="spellStart"/>
      <w:r>
        <w:rPr>
          <w:sz w:val="28"/>
        </w:rPr>
        <w:t>пр</w:t>
      </w:r>
      <w:r>
        <w:rPr>
          <w:sz w:val="28"/>
        </w:rPr>
        <w:t>едметно-отобразительных</w:t>
      </w:r>
      <w:proofErr w:type="spellEnd"/>
      <w:r>
        <w:rPr>
          <w:sz w:val="28"/>
        </w:rPr>
        <w:t xml:space="preserve"> играх ребёнок усваивает способы действий с предметами, отрабатывает последовательность игровых действий.</w:t>
      </w:r>
    </w:p>
    <w:p w:rsidR="00F259A3" w:rsidRDefault="00BB5C42">
      <w:pPr>
        <w:spacing w:line="250" w:lineRule="auto"/>
        <w:ind w:right="20" w:firstLine="555"/>
        <w:jc w:val="both"/>
        <w:rPr>
          <w:sz w:val="28"/>
        </w:rPr>
      </w:pPr>
      <w:r>
        <w:rPr>
          <w:sz w:val="28"/>
        </w:rPr>
        <w:t>Расширяется опыт ребёнка, растёт уровень его игровых навыков и умений – усложняется и сюжет игры, одновременно у ребёнка формир</w:t>
      </w:r>
      <w:r>
        <w:rPr>
          <w:sz w:val="28"/>
        </w:rPr>
        <w:t xml:space="preserve">уется общение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взрослыми. Развиваются мышление и воображение ребенка. Таким образом, создаются предпосылки к развитой сюжетно-ролевой игре.</w:t>
      </w:r>
    </w:p>
    <w:p w:rsidR="00F259A3" w:rsidRDefault="00BB5C42">
      <w:pPr>
        <w:numPr>
          <w:ilvl w:val="0"/>
          <w:numId w:val="2"/>
        </w:numPr>
        <w:tabs>
          <w:tab w:val="left" w:pos="1125"/>
        </w:tabs>
        <w:spacing w:line="263" w:lineRule="auto"/>
        <w:ind w:firstLine="555"/>
        <w:jc w:val="both"/>
        <w:rPr>
          <w:sz w:val="28"/>
        </w:rPr>
      </w:pPr>
      <w:r>
        <w:rPr>
          <w:sz w:val="28"/>
        </w:rPr>
        <w:t xml:space="preserve">каждой задаче сюжетно-ролевой игры есть определенная, хотя и воображаемая цель (например, лечить кукол, животных, </w:t>
      </w:r>
      <w:r>
        <w:rPr>
          <w:sz w:val="28"/>
        </w:rPr>
        <w:t xml:space="preserve">своих товарищей). Если ребёнок берёт на себя роль врача, то он лечит, как врач. Если медсестры, то делает, как медсестра, при этом выполняет распоряжения врача и </w:t>
      </w:r>
      <w:proofErr w:type="spellStart"/>
      <w:r>
        <w:rPr>
          <w:sz w:val="28"/>
        </w:rPr>
        <w:t>просьбыбольных</w:t>
      </w:r>
      <w:proofErr w:type="spellEnd"/>
      <w:r>
        <w:rPr>
          <w:sz w:val="28"/>
        </w:rPr>
        <w:t>.</w:t>
      </w:r>
    </w:p>
    <w:p w:rsidR="00F259A3" w:rsidRDefault="00BB5C42">
      <w:pPr>
        <w:spacing w:line="248" w:lineRule="auto"/>
        <w:ind w:right="20" w:firstLine="555"/>
        <w:jc w:val="both"/>
        <w:rPr>
          <w:sz w:val="28"/>
        </w:rPr>
      </w:pPr>
      <w:r>
        <w:rPr>
          <w:sz w:val="28"/>
        </w:rPr>
        <w:t xml:space="preserve">Поскольку мы сейчас говорим о развитии речи детей в игровой деятельности, то </w:t>
      </w:r>
      <w:r>
        <w:rPr>
          <w:sz w:val="28"/>
        </w:rPr>
        <w:t xml:space="preserve">можно отметить, что игровые диалоги и монологи дети также </w:t>
      </w:r>
      <w:r>
        <w:rPr>
          <w:sz w:val="28"/>
        </w:rPr>
        <w:lastRenderedPageBreak/>
        <w:t>ведут в соответствии с выполняемыми ролевыми действиями. А это значит, что ребёнок постоянно обогащает свой словарь специальными терминами. Например, врач, медсестра, карта, справка, рецепт, шприц и</w:t>
      </w:r>
      <w:r>
        <w:rPr>
          <w:sz w:val="28"/>
        </w:rPr>
        <w:t xml:space="preserve"> т.д.</w:t>
      </w:r>
    </w:p>
    <w:p w:rsidR="00F259A3" w:rsidRDefault="00BB5C42">
      <w:pPr>
        <w:spacing w:line="256" w:lineRule="auto"/>
        <w:ind w:right="20"/>
        <w:jc w:val="both"/>
        <w:rPr>
          <w:sz w:val="28"/>
        </w:rPr>
      </w:pPr>
      <w:r>
        <w:rPr>
          <w:sz w:val="28"/>
        </w:rPr>
        <w:t>Часто у детей по ходу игры возникают вопросы к взрослому, и снова познавательный интерес побуждает ребёнка к разговору, беседе, наблюдению, ребёнок всё чаще задаёт вопросы взрослому.</w:t>
      </w:r>
    </w:p>
    <w:p w:rsidR="00F259A3" w:rsidRDefault="00BB5C42">
      <w:pPr>
        <w:numPr>
          <w:ilvl w:val="0"/>
          <w:numId w:val="3"/>
        </w:numPr>
        <w:tabs>
          <w:tab w:val="left" w:pos="555"/>
          <w:tab w:val="left" w:pos="1125"/>
        </w:tabs>
        <w:spacing w:line="250" w:lineRule="auto"/>
        <w:ind w:right="20" w:firstLine="712"/>
        <w:jc w:val="both"/>
        <w:rPr>
          <w:sz w:val="28"/>
        </w:rPr>
      </w:pPr>
      <w:r>
        <w:rPr>
          <w:sz w:val="28"/>
        </w:rPr>
        <w:t>развитой коллективной сюжетно-ролевой игре на смену ролевым действи</w:t>
      </w:r>
      <w:r>
        <w:rPr>
          <w:sz w:val="28"/>
        </w:rPr>
        <w:t>ям приходят ролевая монологическая речь и ролевая беседа. Первая может быть представлена высказываниями, смысл которых связан с игровой целью самого ребёнка, а позднее и с игровой целью сверстника.</w:t>
      </w:r>
    </w:p>
    <w:p w:rsidR="00F259A3" w:rsidRDefault="00BB5C42">
      <w:pPr>
        <w:spacing w:line="256" w:lineRule="auto"/>
        <w:ind w:right="20" w:firstLine="555"/>
        <w:jc w:val="both"/>
        <w:rPr>
          <w:sz w:val="28"/>
        </w:rPr>
      </w:pPr>
      <w:r>
        <w:rPr>
          <w:sz w:val="28"/>
        </w:rPr>
        <w:t>Ролевая беседа всегда состоит из высказываний детей, по см</w:t>
      </w:r>
      <w:r>
        <w:rPr>
          <w:sz w:val="28"/>
        </w:rPr>
        <w:t>ыслу связанных с ролевыми высказываниями других играющих, общей игровой целью, перспективой игры.</w:t>
      </w:r>
    </w:p>
    <w:p w:rsidR="00F259A3" w:rsidRDefault="00BB5C42">
      <w:pPr>
        <w:spacing w:line="248" w:lineRule="auto"/>
        <w:ind w:right="20"/>
        <w:jc w:val="both"/>
        <w:rPr>
          <w:sz w:val="28"/>
        </w:rPr>
      </w:pPr>
      <w:r>
        <w:rPr>
          <w:sz w:val="28"/>
          <w:u w:val="single"/>
        </w:rPr>
        <w:t xml:space="preserve">Сюжетно-ролевые игры расширяют представления об окружающем мире, способствуют развитию речевого диалога, активизируют речь ребенка. </w:t>
      </w:r>
      <w:r>
        <w:rPr>
          <w:sz w:val="28"/>
        </w:rPr>
        <w:t>Развитие замысла в сюжетно</w:t>
      </w:r>
      <w:r>
        <w:rPr>
          <w:sz w:val="28"/>
        </w:rPr>
        <w:t>-ролевой игре связано с общим умственным развитием ребенка, с формированием его интересов. Если ребёнок использует</w:t>
      </w:r>
    </w:p>
    <w:p w:rsidR="00F259A3" w:rsidRDefault="00F259A3">
      <w:pPr>
        <w:spacing w:line="5" w:lineRule="exact"/>
        <w:jc w:val="both"/>
        <w:rPr>
          <w:sz w:val="28"/>
        </w:rPr>
      </w:pPr>
    </w:p>
    <w:p w:rsidR="00F259A3" w:rsidRDefault="00BB5C42">
      <w:pPr>
        <w:numPr>
          <w:ilvl w:val="0"/>
          <w:numId w:val="4"/>
        </w:numPr>
        <w:tabs>
          <w:tab w:val="left" w:pos="504"/>
        </w:tabs>
        <w:spacing w:line="270" w:lineRule="auto"/>
        <w:ind w:right="20"/>
        <w:jc w:val="both"/>
        <w:rPr>
          <w:sz w:val="28"/>
        </w:rPr>
      </w:pPr>
      <w:r>
        <w:rPr>
          <w:sz w:val="28"/>
        </w:rPr>
        <w:t>игре все знания, приобретённые на занятиях и в повседневной жизни, то игра будет выполнять свою педагогическую функцию – станет деятельность</w:t>
      </w:r>
      <w:r>
        <w:rPr>
          <w:sz w:val="28"/>
        </w:rPr>
        <w:t>ю развивающей, нацеливающей на всестороннее развитие дошкольников.</w:t>
      </w:r>
    </w:p>
    <w:p w:rsidR="00F259A3" w:rsidRDefault="00BB5C42">
      <w:pPr>
        <w:spacing w:line="250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Игры-драматизации</w:t>
      </w:r>
      <w:r>
        <w:rPr>
          <w:sz w:val="28"/>
        </w:rPr>
        <w:t xml:space="preserve"> способствуют более глубокому пониманию смысла обыгрываемых произведений и активизируют речь. Знакомят с окружающим миром через образы, звуки. Дети имеют возможность не тол</w:t>
      </w:r>
      <w:r>
        <w:rPr>
          <w:sz w:val="28"/>
        </w:rPr>
        <w:t>ько созерцать, но и активно действовать.</w:t>
      </w:r>
    </w:p>
    <w:p w:rsidR="00F259A3" w:rsidRDefault="00BB5C42">
      <w:pPr>
        <w:ind w:right="20"/>
        <w:jc w:val="both"/>
        <w:rPr>
          <w:sz w:val="28"/>
        </w:rPr>
      </w:pPr>
      <w:r>
        <w:rPr>
          <w:sz w:val="28"/>
        </w:rPr>
        <w:t xml:space="preserve">Игры - драматизации включают в себя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 xml:space="preserve"> песен, сказок, литературных текстов,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>, игровое творчество детей.</w:t>
      </w:r>
    </w:p>
    <w:p w:rsidR="00F259A3" w:rsidRDefault="00BB5C42">
      <w:pPr>
        <w:spacing w:line="248" w:lineRule="auto"/>
        <w:ind w:right="20" w:firstLine="555"/>
        <w:jc w:val="both"/>
        <w:rPr>
          <w:sz w:val="28"/>
        </w:rPr>
      </w:pPr>
      <w:r>
        <w:rPr>
          <w:sz w:val="28"/>
        </w:rPr>
        <w:t>Предварительная работа: чтение сказки; показ сказки; обсуждение сказки, беседа с детьми на т</w:t>
      </w:r>
      <w:r>
        <w:rPr>
          <w:sz w:val="28"/>
        </w:rPr>
        <w:t>ему: «Чему учит сказка?»; распределение ролей, разучивание и проведение эмоциональной гимнастики, основанной на упражнении детей в изображении чувств героев сказки с помощью мимики, жестов, движений, собственной речи; подготовка атрибутов.</w:t>
      </w:r>
    </w:p>
    <w:p w:rsidR="00F259A3" w:rsidRDefault="00BB5C42">
      <w:pPr>
        <w:numPr>
          <w:ilvl w:val="0"/>
          <w:numId w:val="5"/>
        </w:numPr>
        <w:tabs>
          <w:tab w:val="left" w:pos="1275"/>
        </w:tabs>
        <w:spacing w:line="248" w:lineRule="auto"/>
        <w:ind w:firstLine="555"/>
        <w:jc w:val="both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>грах-драматизац</w:t>
      </w:r>
      <w:r>
        <w:rPr>
          <w:sz w:val="28"/>
        </w:rPr>
        <w:t xml:space="preserve">иях ребенок сам исполняет роль «артиста», передает образ героя, используя вербальные и невербальные (интонация, мимика, жесты) средства коммуникации. Видами драматизации являются игры-имитации образов животных, людей, сказочных персонажей, ролевые диалоги </w:t>
      </w:r>
      <w:r>
        <w:rPr>
          <w:sz w:val="28"/>
        </w:rPr>
        <w:t>на основе текста, инсценировки произведений. В подобных играх</w:t>
      </w:r>
    </w:p>
    <w:p w:rsidR="00F259A3" w:rsidRDefault="00BB5C42">
      <w:pPr>
        <w:spacing w:line="250" w:lineRule="auto"/>
        <w:ind w:right="20"/>
        <w:jc w:val="both"/>
        <w:rPr>
          <w:sz w:val="28"/>
        </w:rPr>
      </w:pPr>
      <w:r>
        <w:rPr>
          <w:sz w:val="28"/>
        </w:rPr>
        <w:t xml:space="preserve">усваивается богатство родного языка, его выразительные средства. Игры-драматизации способствуют формированию диалогической, эмоционально насыщенной речи. Проигрывание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 xml:space="preserve">, сказок также </w:t>
      </w:r>
      <w:r>
        <w:rPr>
          <w:sz w:val="28"/>
        </w:rPr>
        <w:t>влияет на перенос новых слов, словосочетаний в активный словарь ребенка.</w:t>
      </w:r>
    </w:p>
    <w:p w:rsidR="00F259A3" w:rsidRDefault="00BB5C42">
      <w:pPr>
        <w:numPr>
          <w:ilvl w:val="0"/>
          <w:numId w:val="6"/>
        </w:numPr>
        <w:tabs>
          <w:tab w:val="left" w:pos="990"/>
        </w:tabs>
        <w:spacing w:line="256" w:lineRule="auto"/>
        <w:ind w:right="20" w:firstLine="555"/>
        <w:jc w:val="both"/>
        <w:rPr>
          <w:sz w:val="28"/>
        </w:rPr>
      </w:pPr>
      <w:r>
        <w:rPr>
          <w:sz w:val="28"/>
        </w:rPr>
        <w:lastRenderedPageBreak/>
        <w:t>режиссерской игре «артистами» являются игрушки, которыми управляет ребенок. Используя разные средства вербальной выразительности, он «озвучивает» героев и комментирует сюжет.</w:t>
      </w:r>
    </w:p>
    <w:p w:rsidR="00F259A3" w:rsidRDefault="00BB5C42">
      <w:pPr>
        <w:spacing w:line="246" w:lineRule="auto"/>
        <w:ind w:firstLine="555"/>
        <w:jc w:val="both"/>
        <w:rPr>
          <w:sz w:val="28"/>
        </w:rPr>
      </w:pPr>
      <w:r>
        <w:rPr>
          <w:sz w:val="28"/>
        </w:rPr>
        <w:t xml:space="preserve">Одну из </w:t>
      </w:r>
      <w:r>
        <w:rPr>
          <w:sz w:val="28"/>
        </w:rPr>
        <w:t xml:space="preserve">разновидностей игры представляет </w:t>
      </w:r>
      <w:r>
        <w:rPr>
          <w:sz w:val="28"/>
          <w:u w:val="single"/>
        </w:rPr>
        <w:t>театрализованная игра</w:t>
      </w:r>
      <w:r>
        <w:rPr>
          <w:b/>
          <w:sz w:val="28"/>
        </w:rPr>
        <w:t>.</w:t>
      </w:r>
      <w:r>
        <w:rPr>
          <w:sz w:val="28"/>
        </w:rPr>
        <w:t xml:space="preserve"> Участвуя в подобных играх, дети познают окружающий мир через образы, звуки. Разностороннее влияние театрализованных игр на личность ребенка позволяет использовать их как сильное, но ненавязчивое педаг</w:t>
      </w:r>
      <w:r>
        <w:rPr>
          <w:sz w:val="28"/>
        </w:rPr>
        <w:t>огическое средство, поскольку дети в таких играх чувствуют себя раскованно и свободно. Подобная деятельность является эмоционально насыщенной, что и привлекает в ней дошкольника.</w:t>
      </w:r>
    </w:p>
    <w:p w:rsidR="00F259A3" w:rsidRDefault="00BB5C42">
      <w:pPr>
        <w:spacing w:line="244" w:lineRule="auto"/>
        <w:ind w:firstLine="555"/>
        <w:jc w:val="both"/>
        <w:rPr>
          <w:sz w:val="28"/>
        </w:rPr>
      </w:pPr>
      <w:r>
        <w:rPr>
          <w:sz w:val="28"/>
        </w:rPr>
        <w:t>Особенно велика роль театрализованной игры в развитии речевых, коммуникативны</w:t>
      </w:r>
      <w:r>
        <w:rPr>
          <w:sz w:val="28"/>
        </w:rPr>
        <w:t>х навыков младшего дошкольника. Такая игра позволяет реализовывать предусматриваемые ФГОС основные направления по развитию речи детей: развитие словаря, формирование грамматического строя, воспитание любви и интереса к художественному слову. В ходе театрал</w:t>
      </w:r>
      <w:r>
        <w:rPr>
          <w:sz w:val="28"/>
        </w:rPr>
        <w:t>изованной игры совершенствуется артикуляционный аппарат, происходит формирование диалогической, эмоционально выразительной, образной речи.</w:t>
      </w:r>
    </w:p>
    <w:p w:rsidR="00F259A3" w:rsidRDefault="00BB5C42">
      <w:pPr>
        <w:spacing w:line="272" w:lineRule="auto"/>
        <w:ind w:firstLine="555"/>
        <w:jc w:val="both"/>
        <w:rPr>
          <w:sz w:val="28"/>
        </w:rPr>
      </w:pPr>
      <w:r>
        <w:rPr>
          <w:sz w:val="28"/>
        </w:rPr>
        <w:t>Театрализованные игры строятся на основе литературных или фольклорных произведений, в них всегда присутствуют зрители</w:t>
      </w:r>
      <w:r>
        <w:rPr>
          <w:sz w:val="28"/>
        </w:rPr>
        <w:t>.</w:t>
      </w:r>
    </w:p>
    <w:p w:rsidR="00F259A3" w:rsidRDefault="00BB5C42">
      <w:pPr>
        <w:numPr>
          <w:ilvl w:val="0"/>
          <w:numId w:val="7"/>
        </w:numPr>
        <w:tabs>
          <w:tab w:val="left" w:pos="1125"/>
        </w:tabs>
        <w:spacing w:line="244" w:lineRule="auto"/>
        <w:ind w:firstLine="555"/>
        <w:jc w:val="both"/>
        <w:rPr>
          <w:sz w:val="28"/>
        </w:rPr>
      </w:pPr>
      <w:proofErr w:type="gramStart"/>
      <w:r>
        <w:rPr>
          <w:sz w:val="28"/>
          <w:u w:val="single"/>
        </w:rPr>
        <w:t>м</w:t>
      </w:r>
      <w:proofErr w:type="gramEnd"/>
      <w:r>
        <w:rPr>
          <w:sz w:val="28"/>
          <w:u w:val="single"/>
        </w:rPr>
        <w:t>ладшем дошкольном возрасте одной из главных задач речевого развития является воспитание звуковой стороны речи - темпа, интонации, силы голоса.</w:t>
      </w:r>
      <w:r>
        <w:rPr>
          <w:sz w:val="28"/>
        </w:rPr>
        <w:t xml:space="preserve"> Решение подобной задачи может происходить при разыгрывании многих русских народных сказок. «Три медведя», «Рук</w:t>
      </w:r>
      <w:r>
        <w:rPr>
          <w:sz w:val="28"/>
        </w:rPr>
        <w:t xml:space="preserve">авичка» позволяют дошкольникам произносить одни и те же реплики низким (Михайло </w:t>
      </w:r>
      <w:proofErr w:type="spellStart"/>
      <w:r>
        <w:rPr>
          <w:sz w:val="28"/>
        </w:rPr>
        <w:t>Потапыч</w:t>
      </w:r>
      <w:proofErr w:type="spellEnd"/>
      <w:r>
        <w:rPr>
          <w:sz w:val="28"/>
        </w:rPr>
        <w:t>) и высоким (Мишутка, мышка, лягушка) голосом. Драматизация сказки «Теремок», «Кот, петух и лиса» учит имитации движений животных, тренирует детей в употреблении вопроси</w:t>
      </w:r>
      <w:r>
        <w:rPr>
          <w:sz w:val="28"/>
        </w:rPr>
        <w:t>тельной и восклицательной интонации.</w:t>
      </w:r>
    </w:p>
    <w:p w:rsidR="00F259A3" w:rsidRDefault="00BB5C42">
      <w:pPr>
        <w:spacing w:line="246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Диалогическая речь, являясь первичной формой речи, служит основой для зарождения монологической речи.</w:t>
      </w:r>
      <w:r>
        <w:rPr>
          <w:sz w:val="28"/>
        </w:rPr>
        <w:t xml:space="preserve"> Именно в диалоге ребенок учится выслушивать собеседника, задавать вопросы. Необходимость развития у ребенка умения ст</w:t>
      </w:r>
      <w:r>
        <w:rPr>
          <w:sz w:val="28"/>
        </w:rPr>
        <w:t xml:space="preserve">роить диалог решается при разыгрывании различных сказок,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 xml:space="preserve"> («Колобок», «Под грибом», «</w:t>
      </w:r>
      <w:proofErr w:type="spellStart"/>
      <w:r>
        <w:rPr>
          <w:sz w:val="28"/>
        </w:rPr>
        <w:t>Кисонька-мурысенька</w:t>
      </w:r>
      <w:proofErr w:type="spellEnd"/>
      <w:r>
        <w:rPr>
          <w:sz w:val="28"/>
        </w:rPr>
        <w:t>», «Курочк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рябушечка</w:t>
      </w:r>
      <w:proofErr w:type="spellEnd"/>
      <w:r>
        <w:rPr>
          <w:sz w:val="28"/>
        </w:rPr>
        <w:t>»).</w:t>
      </w:r>
    </w:p>
    <w:p w:rsidR="00F259A3" w:rsidRDefault="00BB5C42">
      <w:pPr>
        <w:jc w:val="both"/>
        <w:rPr>
          <w:sz w:val="28"/>
        </w:rPr>
      </w:pPr>
      <w:r>
        <w:rPr>
          <w:sz w:val="28"/>
          <w:u w:val="single"/>
        </w:rPr>
        <w:t xml:space="preserve">Развитию речевых способностей ребенка, а именно умению </w:t>
      </w:r>
      <w:proofErr w:type="spellStart"/>
      <w:r>
        <w:rPr>
          <w:sz w:val="28"/>
          <w:u w:val="single"/>
        </w:rPr>
        <w:t>составлятьрассказы</w:t>
      </w:r>
      <w:proofErr w:type="spellEnd"/>
      <w:r>
        <w:rPr>
          <w:sz w:val="28"/>
        </w:rPr>
        <w:t xml:space="preserve"> способствуют различные упражнения, предлагаем</w:t>
      </w:r>
      <w:r>
        <w:rPr>
          <w:sz w:val="28"/>
        </w:rPr>
        <w:t>ые Ушаковой О.С., например, «Продолжи сказку...».</w:t>
      </w:r>
    </w:p>
    <w:p w:rsidR="00F259A3" w:rsidRDefault="00F259A3">
      <w:pPr>
        <w:spacing w:line="154" w:lineRule="exact"/>
        <w:jc w:val="both"/>
        <w:rPr>
          <w:sz w:val="28"/>
        </w:rPr>
      </w:pPr>
    </w:p>
    <w:p w:rsidR="00F259A3" w:rsidRDefault="00BB5C42">
      <w:pPr>
        <w:spacing w:line="256" w:lineRule="auto"/>
        <w:ind w:firstLine="555"/>
        <w:jc w:val="both"/>
        <w:rPr>
          <w:sz w:val="28"/>
        </w:rPr>
      </w:pPr>
      <w:r>
        <w:rPr>
          <w:sz w:val="28"/>
        </w:rPr>
        <w:t xml:space="preserve">Также </w:t>
      </w:r>
      <w:r>
        <w:rPr>
          <w:sz w:val="28"/>
          <w:u w:val="single"/>
        </w:rPr>
        <w:t xml:space="preserve">важно учить ребенка видеть начало, середину и конец </w:t>
      </w:r>
      <w:proofErr w:type="spellStart"/>
      <w:r>
        <w:rPr>
          <w:sz w:val="28"/>
          <w:u w:val="single"/>
        </w:rPr>
        <w:t>рассказа</w:t>
      </w:r>
      <w:proofErr w:type="gramStart"/>
      <w:r>
        <w:rPr>
          <w:sz w:val="28"/>
          <w:u w:val="single"/>
        </w:rPr>
        <w:t>,д</w:t>
      </w:r>
      <w:proofErr w:type="gramEnd"/>
      <w:r>
        <w:rPr>
          <w:sz w:val="28"/>
          <w:u w:val="single"/>
        </w:rPr>
        <w:t>ействия</w:t>
      </w:r>
      <w:proofErr w:type="spellEnd"/>
      <w:r>
        <w:rPr>
          <w:sz w:val="28"/>
        </w:rPr>
        <w:t>. Подобное умение можно формировать в упражнении «Разложи картинки» (по сказкам «Рукавичка», «Под грибом», «Три медведя»).</w:t>
      </w:r>
    </w:p>
    <w:p w:rsidR="00F259A3" w:rsidRDefault="00BB5C42">
      <w:pPr>
        <w:spacing w:line="246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Соверше</w:t>
      </w:r>
      <w:r>
        <w:rPr>
          <w:sz w:val="28"/>
          <w:u w:val="single"/>
        </w:rPr>
        <w:t>нствование артикуляционного аппарата</w:t>
      </w:r>
      <w:r>
        <w:rPr>
          <w:sz w:val="28"/>
        </w:rPr>
        <w:t xml:space="preserve"> может осуществляться при драматизации доступных детям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 xml:space="preserve"> «Рано, рано поутру...» </w:t>
      </w:r>
      <w:r>
        <w:rPr>
          <w:sz w:val="28"/>
        </w:rPr>
        <w:lastRenderedPageBreak/>
        <w:t>(автоматизация звука [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]), «Ай дуду, дуду, дуду...» (автоматизация звука [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]). Воспроизведение звукоподражательных слов, голоса животн</w:t>
      </w:r>
      <w:r>
        <w:rPr>
          <w:sz w:val="28"/>
        </w:rPr>
        <w:t>ого (</w:t>
      </w:r>
      <w:proofErr w:type="spellStart"/>
      <w:r>
        <w:rPr>
          <w:sz w:val="28"/>
        </w:rPr>
        <w:t>потешка</w:t>
      </w:r>
      <w:proofErr w:type="spellEnd"/>
      <w:r>
        <w:rPr>
          <w:sz w:val="28"/>
        </w:rPr>
        <w:t xml:space="preserve"> «Гуси, гуси», «Козлик») также благотворно влияет на развитие звукопроизношения.</w:t>
      </w:r>
    </w:p>
    <w:p w:rsidR="00F259A3" w:rsidRDefault="00BB5C42">
      <w:pPr>
        <w:spacing w:line="243" w:lineRule="auto"/>
        <w:ind w:firstLine="555"/>
        <w:jc w:val="both"/>
        <w:rPr>
          <w:sz w:val="28"/>
        </w:rPr>
      </w:pPr>
      <w:r>
        <w:rPr>
          <w:sz w:val="28"/>
        </w:rPr>
        <w:t>Различные упражнения, проводимые в начале или после окончания театрализованной игры, способствуют и активизации словарного запаса, развитию грамматического строя р</w:t>
      </w:r>
      <w:r>
        <w:rPr>
          <w:sz w:val="28"/>
        </w:rPr>
        <w:t>ечи. Например, использование игр Ушаковой О.С. «Кто лучше похвалит», «Назови одним словом» при драматизации сказки «Три медведя» пополняет словарь ребенка прилагательными, обобщающими понятиями (мебель, посуда), игра «</w:t>
      </w:r>
      <w:proofErr w:type="gramStart"/>
      <w:r>
        <w:rPr>
          <w:sz w:val="28"/>
        </w:rPr>
        <w:t>Кто</w:t>
      </w:r>
      <w:proofErr w:type="gramEnd"/>
      <w:r>
        <w:rPr>
          <w:sz w:val="28"/>
        </w:rPr>
        <w:t xml:space="preserve"> что умеет делать» при инсценировке</w:t>
      </w:r>
      <w:r>
        <w:rPr>
          <w:sz w:val="28"/>
        </w:rPr>
        <w:t xml:space="preserve">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 xml:space="preserve"> «Наши уточки с утра...» обогащает речь ребенка глаголами (крякать, гоготать, кукарекать). При обыгрывании сказки «Курочка Ряба» можно упражнять детей в назывании многих качеств персонажей (дед и бабка </w:t>
      </w:r>
      <w:proofErr w:type="spellStart"/>
      <w:r>
        <w:rPr>
          <w:sz w:val="28"/>
        </w:rPr>
        <w:t>старые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урочка</w:t>
      </w:r>
      <w:proofErr w:type="spellEnd"/>
      <w:r>
        <w:rPr>
          <w:sz w:val="28"/>
        </w:rPr>
        <w:t xml:space="preserve"> рябая, мышка серая) и их действ</w:t>
      </w:r>
      <w:r>
        <w:rPr>
          <w:sz w:val="28"/>
        </w:rPr>
        <w:t>ий (били, бежала, вильнула, разбилось).</w:t>
      </w:r>
    </w:p>
    <w:p w:rsidR="00F259A3" w:rsidRDefault="00BB5C42">
      <w:pPr>
        <w:spacing w:line="242" w:lineRule="auto"/>
        <w:ind w:firstLine="555"/>
        <w:jc w:val="both"/>
        <w:rPr>
          <w:sz w:val="28"/>
        </w:rPr>
      </w:pPr>
      <w:r>
        <w:rPr>
          <w:sz w:val="28"/>
        </w:rPr>
        <w:t xml:space="preserve">Таким образом, </w:t>
      </w:r>
      <w:r>
        <w:rPr>
          <w:sz w:val="28"/>
          <w:u w:val="single"/>
        </w:rPr>
        <w:t xml:space="preserve">педагогическая значимость </w:t>
      </w:r>
      <w:proofErr w:type="gramStart"/>
      <w:r>
        <w:rPr>
          <w:sz w:val="28"/>
          <w:u w:val="single"/>
        </w:rPr>
        <w:t>театрализованных</w:t>
      </w:r>
      <w:proofErr w:type="gram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игрвыражается</w:t>
      </w:r>
      <w:proofErr w:type="spellEnd"/>
      <w:r>
        <w:rPr>
          <w:sz w:val="28"/>
          <w:u w:val="single"/>
        </w:rPr>
        <w:t xml:space="preserve"> в их активном воздействии на речевое развитие младшего дошкольника.</w:t>
      </w:r>
      <w:r>
        <w:rPr>
          <w:sz w:val="28"/>
        </w:rPr>
        <w:t xml:space="preserve"> Через ролевые высказывания, драматизацию сюжетов литературных произведений д</w:t>
      </w:r>
      <w:r>
        <w:rPr>
          <w:sz w:val="28"/>
        </w:rPr>
        <w:t>ошкольники активно экспериментируют со словом, мимикой, движением. Исполняемая роль, особенно вступление в диалог с другим персонажем, ставит ребенка перед необходимостью ясно, четко, понятно изъяснятся. Упражнения на различное интонирование слов (грустным</w:t>
      </w:r>
      <w:r>
        <w:rPr>
          <w:sz w:val="28"/>
        </w:rPr>
        <w:t>, веселым, низким, высоким голосом) развивают мелодико-интонационную выразительность и плавность речи. Именно в театрализованных играх наиболее ярко проявляется принцип обучения: учить, играя, поэтому такие игры являются одним из эффективных способов возде</w:t>
      </w:r>
      <w:r>
        <w:rPr>
          <w:sz w:val="28"/>
        </w:rPr>
        <w:t>йствия на ребенка. Кроме того, именно театрализованная деятельность позволяет дошкольникам преодолевать робость, застенчивость, неуверенность в себе, которые могут негативно влиять не только на речевое развитие ребенка, но и развитие личности в целом.</w:t>
      </w:r>
    </w:p>
    <w:p w:rsidR="00F259A3" w:rsidRDefault="00BB5C42">
      <w:pPr>
        <w:spacing w:line="250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Основная цель педагогического руководства</w:t>
      </w:r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r>
        <w:rPr>
          <w:sz w:val="28"/>
          <w:u w:val="single"/>
        </w:rPr>
        <w:t>р</w:t>
      </w:r>
      <w:proofErr w:type="gramEnd"/>
      <w:r>
        <w:rPr>
          <w:sz w:val="28"/>
          <w:u w:val="single"/>
        </w:rPr>
        <w:t xml:space="preserve">азвивать </w:t>
      </w:r>
      <w:proofErr w:type="spellStart"/>
      <w:r>
        <w:rPr>
          <w:sz w:val="28"/>
          <w:u w:val="single"/>
        </w:rPr>
        <w:t>воображениеребенка</w:t>
      </w:r>
      <w:proofErr w:type="spellEnd"/>
      <w:r>
        <w:rPr>
          <w:sz w:val="28"/>
          <w:u w:val="single"/>
        </w:rPr>
        <w:t>, создавать условия для того, чтобы как можно больше изобретательности, творчества проявили сами дети.</w:t>
      </w:r>
      <w:r>
        <w:rPr>
          <w:sz w:val="28"/>
        </w:rPr>
        <w:t xml:space="preserve"> Каждый вид игры отвечает своим целям и задачам и определяет организацию </w:t>
      </w:r>
      <w:proofErr w:type="gramStart"/>
      <w:r>
        <w:rPr>
          <w:sz w:val="28"/>
        </w:rPr>
        <w:t>игрового</w:t>
      </w:r>
      <w:proofErr w:type="gramEnd"/>
    </w:p>
    <w:p w:rsidR="00F259A3" w:rsidRDefault="00BB5C42">
      <w:pPr>
        <w:jc w:val="both"/>
        <w:rPr>
          <w:sz w:val="28"/>
        </w:rPr>
      </w:pPr>
      <w:r>
        <w:rPr>
          <w:sz w:val="28"/>
        </w:rPr>
        <w:t xml:space="preserve">пространства в </w:t>
      </w:r>
      <w:proofErr w:type="spellStart"/>
      <w:r>
        <w:rPr>
          <w:sz w:val="28"/>
        </w:rPr>
        <w:t>группе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ак</w:t>
      </w:r>
      <w:proofErr w:type="spellEnd"/>
      <w:r>
        <w:rPr>
          <w:sz w:val="28"/>
        </w:rPr>
        <w:t>, для детей младшего возраста педагоги создают личное игровое оснащение (ширмы, строитель, атрибуты для ролевых игр, предметы – заместители, дидактические игры, дающие опыт разнообразного использования объекта), на собственном прим</w:t>
      </w:r>
      <w:r>
        <w:rPr>
          <w:sz w:val="28"/>
        </w:rPr>
        <w:t>ере показывают детям, как пользоваться ролевой речью, звукоподражанием, подсказывают реплики, объясняют действия.</w:t>
      </w:r>
    </w:p>
    <w:p w:rsidR="00F259A3" w:rsidRDefault="00BB5C42">
      <w:pPr>
        <w:numPr>
          <w:ilvl w:val="0"/>
          <w:numId w:val="8"/>
        </w:numPr>
        <w:tabs>
          <w:tab w:val="left" w:pos="990"/>
        </w:tabs>
        <w:ind w:firstLine="555"/>
        <w:jc w:val="both"/>
        <w:rPr>
          <w:sz w:val="28"/>
          <w:u w:val="single"/>
        </w:rPr>
      </w:pPr>
      <w:r>
        <w:rPr>
          <w:sz w:val="28"/>
          <w:u w:val="single"/>
        </w:rPr>
        <w:t>средней группе</w:t>
      </w:r>
      <w:r>
        <w:rPr>
          <w:sz w:val="28"/>
        </w:rPr>
        <w:t xml:space="preserve"> педагоги выделяют игровые зоны, в которых дети разворачивают любые сюжетно-ролевые игры, объединяясь в небольшие группы. Органи</w:t>
      </w:r>
      <w:r>
        <w:rPr>
          <w:sz w:val="28"/>
        </w:rPr>
        <w:t xml:space="preserve">зуя игру, педагог занимает позицию включённого партнёра: он </w:t>
      </w:r>
      <w:r>
        <w:rPr>
          <w:sz w:val="28"/>
        </w:rPr>
        <w:lastRenderedPageBreak/>
        <w:t>просит ребёнка пояснить смысл действий, побуждая к ролевой речи и беря на себя определённую роль.</w:t>
      </w:r>
    </w:p>
    <w:p w:rsidR="00F259A3" w:rsidRDefault="00BB5C42">
      <w:pPr>
        <w:numPr>
          <w:ilvl w:val="0"/>
          <w:numId w:val="8"/>
        </w:numPr>
        <w:tabs>
          <w:tab w:val="left" w:pos="855"/>
        </w:tabs>
        <w:ind w:firstLine="555"/>
        <w:jc w:val="both"/>
        <w:rPr>
          <w:sz w:val="28"/>
          <w:u w:val="single"/>
        </w:rPr>
      </w:pPr>
      <w:proofErr w:type="gramStart"/>
      <w:r>
        <w:rPr>
          <w:sz w:val="28"/>
          <w:u w:val="single"/>
        </w:rPr>
        <w:t>с</w:t>
      </w:r>
      <w:proofErr w:type="gramEnd"/>
      <w:r>
        <w:rPr>
          <w:sz w:val="28"/>
          <w:u w:val="single"/>
        </w:rPr>
        <w:t>таршей группе</w:t>
      </w:r>
      <w:r>
        <w:rPr>
          <w:sz w:val="28"/>
        </w:rPr>
        <w:t xml:space="preserve"> педагоги организуют игровое пространство, ведущее место, в котором занимают опорные</w:t>
      </w:r>
      <w:r>
        <w:rPr>
          <w:sz w:val="28"/>
        </w:rPr>
        <w:t>, специальные игрушки и предметы. Дети свободно проявляют свои игровые умения, самостоятельно сочиняют игру, моделируют её среду, изменяя её в ходе развития сюжета, свободно двигаясь от роли к роли, соблюдая правила игры.</w:t>
      </w:r>
    </w:p>
    <w:p w:rsidR="00F259A3" w:rsidRDefault="00BB5C42">
      <w:pPr>
        <w:ind w:firstLine="555"/>
        <w:jc w:val="both"/>
        <w:rPr>
          <w:sz w:val="28"/>
          <w:u w:val="single"/>
        </w:rPr>
      </w:pPr>
      <w:r>
        <w:rPr>
          <w:sz w:val="28"/>
        </w:rPr>
        <w:t>Дети старшего возраста проявляют б</w:t>
      </w:r>
      <w:r>
        <w:rPr>
          <w:sz w:val="28"/>
        </w:rPr>
        <w:t>ольшой интерес к режиссёрским играм. Опорой для них служат уже не только образные мелкие игрушки (зайчики, куколки), но и разнообразные предметы (ткань, шарик, брусок и т. д.)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едагогическое сопровождение игр направлено на сохранение самостоятельной игры и</w:t>
      </w:r>
      <w:r>
        <w:rPr>
          <w:sz w:val="28"/>
        </w:rPr>
        <w:t xml:space="preserve"> побуждения игрового творчества.</w:t>
      </w:r>
    </w:p>
    <w:p w:rsidR="00F259A3" w:rsidRDefault="00F259A3">
      <w:pPr>
        <w:spacing w:line="154" w:lineRule="exact"/>
        <w:jc w:val="both"/>
        <w:rPr>
          <w:sz w:val="28"/>
        </w:rPr>
      </w:pPr>
    </w:p>
    <w:p w:rsidR="00F259A3" w:rsidRDefault="00BB5C42">
      <w:pPr>
        <w:spacing w:line="245" w:lineRule="auto"/>
        <w:ind w:firstLine="555"/>
        <w:jc w:val="both"/>
        <w:rPr>
          <w:sz w:val="28"/>
        </w:rPr>
      </w:pPr>
      <w:r>
        <w:rPr>
          <w:sz w:val="28"/>
          <w:u w:val="single"/>
        </w:rPr>
        <w:t>Игра – ведущий вид деятельности, а игровая деятельность – самое интересное, доступное для ребёнка занятие</w:t>
      </w:r>
      <w:r>
        <w:rPr>
          <w:sz w:val="28"/>
        </w:rPr>
        <w:t xml:space="preserve">. Именно через игровую совместную деятельность детей и </w:t>
      </w:r>
      <w:proofErr w:type="gramStart"/>
      <w:r>
        <w:rPr>
          <w:sz w:val="28"/>
        </w:rPr>
        <w:t>педагога</w:t>
      </w:r>
      <w:proofErr w:type="gramEnd"/>
      <w:r>
        <w:rPr>
          <w:sz w:val="28"/>
        </w:rPr>
        <w:t xml:space="preserve"> возможно расширять и активизировать словарь детей, фо</w:t>
      </w:r>
      <w:r>
        <w:rPr>
          <w:sz w:val="28"/>
        </w:rPr>
        <w:t>рмировать грамматический строй речи. В игре происходит формирования восприятия, мышления, памяти, речи – тех фундаментальных психических процессов, без достаточного развития которых нельзя говорить о воспитании гармонической личности.</w:t>
      </w:r>
    </w:p>
    <w:p w:rsidR="00F259A3" w:rsidRDefault="00F259A3">
      <w:pPr>
        <w:shd w:val="clear" w:color="auto" w:fill="FFFFFF"/>
        <w:rPr>
          <w:rFonts w:ascii="Arial" w:hAnsi="Arial"/>
          <w:color w:val="007700"/>
          <w:sz w:val="21"/>
        </w:rPr>
      </w:pPr>
    </w:p>
    <w:p w:rsidR="00F259A3" w:rsidRDefault="00F259A3">
      <w:pPr>
        <w:spacing w:line="245" w:lineRule="auto"/>
        <w:ind w:left="260" w:firstLine="708"/>
        <w:jc w:val="both"/>
        <w:rPr>
          <w:sz w:val="20"/>
        </w:rPr>
      </w:pPr>
    </w:p>
    <w:sectPr w:rsidR="00F259A3" w:rsidSect="00F259A3">
      <w:pgSz w:w="11900" w:h="16840" w:code="9"/>
      <w:pgMar w:top="1102" w:right="840" w:bottom="1440" w:left="1440" w:header="0" w:footer="0" w:gutter="0"/>
      <w:cols w:space="720" w:equalWidth="0">
        <w:col w:w="962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E1A7788"/>
    <w:lvl w:ilvl="0" w:tplc="3C9EC940">
      <w:start w:val="1"/>
      <w:numFmt w:val="bullet"/>
      <w:lvlText w:val="В"/>
      <w:lvlJc w:val="left"/>
    </w:lvl>
    <w:lvl w:ilvl="1" w:tplc="419EC208">
      <w:start w:val="1"/>
      <w:numFmt w:val="decimal"/>
      <w:lvlText w:val=""/>
      <w:lvlJc w:val="left"/>
    </w:lvl>
    <w:lvl w:ilvl="2" w:tplc="43EC43BE">
      <w:start w:val="1"/>
      <w:numFmt w:val="decimal"/>
      <w:lvlText w:val=""/>
      <w:lvlJc w:val="left"/>
    </w:lvl>
    <w:lvl w:ilvl="3" w:tplc="5DA627B0">
      <w:start w:val="1"/>
      <w:numFmt w:val="decimal"/>
      <w:lvlText w:val=""/>
      <w:lvlJc w:val="left"/>
    </w:lvl>
    <w:lvl w:ilvl="4" w:tplc="06F2F53A">
      <w:start w:val="1"/>
      <w:numFmt w:val="decimal"/>
      <w:lvlText w:val=""/>
      <w:lvlJc w:val="left"/>
    </w:lvl>
    <w:lvl w:ilvl="5" w:tplc="684495F4">
      <w:start w:val="1"/>
      <w:numFmt w:val="decimal"/>
      <w:lvlText w:val=""/>
      <w:lvlJc w:val="left"/>
    </w:lvl>
    <w:lvl w:ilvl="6" w:tplc="1794E2F6">
      <w:start w:val="1"/>
      <w:numFmt w:val="decimal"/>
      <w:lvlText w:val=""/>
      <w:lvlJc w:val="left"/>
    </w:lvl>
    <w:lvl w:ilvl="7" w:tplc="995E34A8">
      <w:start w:val="1"/>
      <w:numFmt w:val="decimal"/>
      <w:lvlText w:val=""/>
      <w:lvlJc w:val="left"/>
    </w:lvl>
    <w:lvl w:ilvl="8" w:tplc="784A4742">
      <w:start w:val="1"/>
      <w:numFmt w:val="decimal"/>
      <w:lvlText w:val=""/>
      <w:lvlJc w:val="left"/>
    </w:lvl>
  </w:abstractNum>
  <w:abstractNum w:abstractNumId="1">
    <w:nsid w:val="00001649"/>
    <w:multiLevelType w:val="hybridMultilevel"/>
    <w:tmpl w:val="7586F428"/>
    <w:lvl w:ilvl="0" w:tplc="2CEEECB2">
      <w:start w:val="1"/>
      <w:numFmt w:val="bullet"/>
      <w:lvlText w:val="В"/>
      <w:lvlJc w:val="left"/>
    </w:lvl>
    <w:lvl w:ilvl="1" w:tplc="176607B6">
      <w:start w:val="1"/>
      <w:numFmt w:val="decimal"/>
      <w:lvlText w:val=""/>
      <w:lvlJc w:val="left"/>
    </w:lvl>
    <w:lvl w:ilvl="2" w:tplc="2D2A2594">
      <w:start w:val="1"/>
      <w:numFmt w:val="decimal"/>
      <w:lvlText w:val=""/>
      <w:lvlJc w:val="left"/>
    </w:lvl>
    <w:lvl w:ilvl="3" w:tplc="18E0A200">
      <w:start w:val="1"/>
      <w:numFmt w:val="decimal"/>
      <w:lvlText w:val=""/>
      <w:lvlJc w:val="left"/>
    </w:lvl>
    <w:lvl w:ilvl="4" w:tplc="56D47A34">
      <w:start w:val="1"/>
      <w:numFmt w:val="decimal"/>
      <w:lvlText w:val=""/>
      <w:lvlJc w:val="left"/>
    </w:lvl>
    <w:lvl w:ilvl="5" w:tplc="B9A43B08">
      <w:start w:val="1"/>
      <w:numFmt w:val="decimal"/>
      <w:lvlText w:val=""/>
      <w:lvlJc w:val="left"/>
    </w:lvl>
    <w:lvl w:ilvl="6" w:tplc="13AC06A2">
      <w:start w:val="1"/>
      <w:numFmt w:val="decimal"/>
      <w:lvlText w:val=""/>
      <w:lvlJc w:val="left"/>
    </w:lvl>
    <w:lvl w:ilvl="7" w:tplc="D31680EE">
      <w:start w:val="1"/>
      <w:numFmt w:val="decimal"/>
      <w:lvlText w:val=""/>
      <w:lvlJc w:val="left"/>
    </w:lvl>
    <w:lvl w:ilvl="8" w:tplc="B2F295DE">
      <w:start w:val="1"/>
      <w:numFmt w:val="decimal"/>
      <w:lvlText w:val=""/>
      <w:lvlJc w:val="left"/>
    </w:lvl>
  </w:abstractNum>
  <w:abstractNum w:abstractNumId="2">
    <w:nsid w:val="000026E9"/>
    <w:multiLevelType w:val="hybridMultilevel"/>
    <w:tmpl w:val="9D0428FC"/>
    <w:lvl w:ilvl="0" w:tplc="5614B436">
      <w:start w:val="1"/>
      <w:numFmt w:val="bullet"/>
      <w:lvlText w:val="В"/>
      <w:lvlJc w:val="left"/>
    </w:lvl>
    <w:lvl w:ilvl="1" w:tplc="F558CD20">
      <w:start w:val="1"/>
      <w:numFmt w:val="decimal"/>
      <w:lvlText w:val=""/>
      <w:lvlJc w:val="left"/>
    </w:lvl>
    <w:lvl w:ilvl="2" w:tplc="FF2CF406">
      <w:start w:val="1"/>
      <w:numFmt w:val="decimal"/>
      <w:lvlText w:val=""/>
      <w:lvlJc w:val="left"/>
    </w:lvl>
    <w:lvl w:ilvl="3" w:tplc="161A5CBA">
      <w:start w:val="1"/>
      <w:numFmt w:val="decimal"/>
      <w:lvlText w:val=""/>
      <w:lvlJc w:val="left"/>
    </w:lvl>
    <w:lvl w:ilvl="4" w:tplc="D1B48DEE">
      <w:start w:val="1"/>
      <w:numFmt w:val="decimal"/>
      <w:lvlText w:val=""/>
      <w:lvlJc w:val="left"/>
    </w:lvl>
    <w:lvl w:ilvl="5" w:tplc="6D2EDC74">
      <w:start w:val="1"/>
      <w:numFmt w:val="decimal"/>
      <w:lvlText w:val=""/>
      <w:lvlJc w:val="left"/>
    </w:lvl>
    <w:lvl w:ilvl="6" w:tplc="E3CCCC06">
      <w:start w:val="1"/>
      <w:numFmt w:val="decimal"/>
      <w:lvlText w:val=""/>
      <w:lvlJc w:val="left"/>
    </w:lvl>
    <w:lvl w:ilvl="7" w:tplc="A55EA27A">
      <w:start w:val="1"/>
      <w:numFmt w:val="decimal"/>
      <w:lvlText w:val=""/>
      <w:lvlJc w:val="left"/>
    </w:lvl>
    <w:lvl w:ilvl="8" w:tplc="B950CEB8">
      <w:start w:val="1"/>
      <w:numFmt w:val="decimal"/>
      <w:lvlText w:val=""/>
      <w:lvlJc w:val="left"/>
    </w:lvl>
  </w:abstractNum>
  <w:abstractNum w:abstractNumId="3">
    <w:nsid w:val="000041BB"/>
    <w:multiLevelType w:val="hybridMultilevel"/>
    <w:tmpl w:val="C35EA408"/>
    <w:lvl w:ilvl="0" w:tplc="F898A732">
      <w:start w:val="1"/>
      <w:numFmt w:val="bullet"/>
      <w:lvlText w:val="В"/>
      <w:lvlJc w:val="left"/>
    </w:lvl>
    <w:lvl w:ilvl="1" w:tplc="9C3AEFC6">
      <w:start w:val="1"/>
      <w:numFmt w:val="decimal"/>
      <w:lvlText w:val=""/>
      <w:lvlJc w:val="left"/>
    </w:lvl>
    <w:lvl w:ilvl="2" w:tplc="420C5052">
      <w:start w:val="1"/>
      <w:numFmt w:val="decimal"/>
      <w:lvlText w:val=""/>
      <w:lvlJc w:val="left"/>
    </w:lvl>
    <w:lvl w:ilvl="3" w:tplc="B71A01B8">
      <w:start w:val="1"/>
      <w:numFmt w:val="decimal"/>
      <w:lvlText w:val=""/>
      <w:lvlJc w:val="left"/>
    </w:lvl>
    <w:lvl w:ilvl="4" w:tplc="50A2C28E">
      <w:start w:val="1"/>
      <w:numFmt w:val="decimal"/>
      <w:lvlText w:val=""/>
      <w:lvlJc w:val="left"/>
    </w:lvl>
    <w:lvl w:ilvl="5" w:tplc="666E156C">
      <w:start w:val="1"/>
      <w:numFmt w:val="decimal"/>
      <w:lvlText w:val=""/>
      <w:lvlJc w:val="left"/>
    </w:lvl>
    <w:lvl w:ilvl="6" w:tplc="37ECC082">
      <w:start w:val="1"/>
      <w:numFmt w:val="decimal"/>
      <w:lvlText w:val=""/>
      <w:lvlJc w:val="left"/>
    </w:lvl>
    <w:lvl w:ilvl="7" w:tplc="C5F4A112">
      <w:start w:val="1"/>
      <w:numFmt w:val="decimal"/>
      <w:lvlText w:val=""/>
      <w:lvlJc w:val="left"/>
    </w:lvl>
    <w:lvl w:ilvl="8" w:tplc="C42675A4">
      <w:start w:val="1"/>
      <w:numFmt w:val="decimal"/>
      <w:lvlText w:val=""/>
      <w:lvlJc w:val="left"/>
    </w:lvl>
  </w:abstractNum>
  <w:abstractNum w:abstractNumId="4">
    <w:nsid w:val="00005AF1"/>
    <w:multiLevelType w:val="hybridMultilevel"/>
    <w:tmpl w:val="284C76BE"/>
    <w:lvl w:ilvl="0" w:tplc="E6FCFB82">
      <w:start w:val="1"/>
      <w:numFmt w:val="bullet"/>
      <w:lvlText w:val="В"/>
      <w:lvlJc w:val="left"/>
    </w:lvl>
    <w:lvl w:ilvl="1" w:tplc="4B86ABA0">
      <w:start w:val="1"/>
      <w:numFmt w:val="decimal"/>
      <w:lvlText w:val=""/>
      <w:lvlJc w:val="left"/>
    </w:lvl>
    <w:lvl w:ilvl="2" w:tplc="8676E802">
      <w:start w:val="1"/>
      <w:numFmt w:val="decimal"/>
      <w:lvlText w:val=""/>
      <w:lvlJc w:val="left"/>
    </w:lvl>
    <w:lvl w:ilvl="3" w:tplc="2DA2F706">
      <w:start w:val="1"/>
      <w:numFmt w:val="decimal"/>
      <w:lvlText w:val=""/>
      <w:lvlJc w:val="left"/>
    </w:lvl>
    <w:lvl w:ilvl="4" w:tplc="3D70820C">
      <w:start w:val="1"/>
      <w:numFmt w:val="decimal"/>
      <w:lvlText w:val=""/>
      <w:lvlJc w:val="left"/>
    </w:lvl>
    <w:lvl w:ilvl="5" w:tplc="90545A2A">
      <w:start w:val="1"/>
      <w:numFmt w:val="decimal"/>
      <w:lvlText w:val=""/>
      <w:lvlJc w:val="left"/>
    </w:lvl>
    <w:lvl w:ilvl="6" w:tplc="703C3876">
      <w:start w:val="1"/>
      <w:numFmt w:val="decimal"/>
      <w:lvlText w:val=""/>
      <w:lvlJc w:val="left"/>
    </w:lvl>
    <w:lvl w:ilvl="7" w:tplc="6D4C9A74">
      <w:start w:val="1"/>
      <w:numFmt w:val="decimal"/>
      <w:lvlText w:val=""/>
      <w:lvlJc w:val="left"/>
    </w:lvl>
    <w:lvl w:ilvl="8" w:tplc="CF0EE7AE">
      <w:start w:val="1"/>
      <w:numFmt w:val="decimal"/>
      <w:lvlText w:val=""/>
      <w:lvlJc w:val="left"/>
    </w:lvl>
  </w:abstractNum>
  <w:abstractNum w:abstractNumId="5">
    <w:nsid w:val="00005F90"/>
    <w:multiLevelType w:val="hybridMultilevel"/>
    <w:tmpl w:val="6A6E7362"/>
    <w:lvl w:ilvl="0" w:tplc="49A0F78C">
      <w:start w:val="1"/>
      <w:numFmt w:val="bullet"/>
      <w:lvlText w:val="В"/>
      <w:lvlJc w:val="left"/>
    </w:lvl>
    <w:lvl w:ilvl="1" w:tplc="634CE0CA">
      <w:start w:val="1"/>
      <w:numFmt w:val="decimal"/>
      <w:lvlText w:val=""/>
      <w:lvlJc w:val="left"/>
    </w:lvl>
    <w:lvl w:ilvl="2" w:tplc="4D46C776">
      <w:start w:val="1"/>
      <w:numFmt w:val="decimal"/>
      <w:lvlText w:val=""/>
      <w:lvlJc w:val="left"/>
    </w:lvl>
    <w:lvl w:ilvl="3" w:tplc="90A4878E">
      <w:start w:val="1"/>
      <w:numFmt w:val="decimal"/>
      <w:lvlText w:val=""/>
      <w:lvlJc w:val="left"/>
    </w:lvl>
    <w:lvl w:ilvl="4" w:tplc="C610DD12">
      <w:start w:val="1"/>
      <w:numFmt w:val="decimal"/>
      <w:lvlText w:val=""/>
      <w:lvlJc w:val="left"/>
    </w:lvl>
    <w:lvl w:ilvl="5" w:tplc="8D8A6DE4">
      <w:start w:val="1"/>
      <w:numFmt w:val="decimal"/>
      <w:lvlText w:val=""/>
      <w:lvlJc w:val="left"/>
    </w:lvl>
    <w:lvl w:ilvl="6" w:tplc="237002C4">
      <w:start w:val="1"/>
      <w:numFmt w:val="decimal"/>
      <w:lvlText w:val=""/>
      <w:lvlJc w:val="left"/>
    </w:lvl>
    <w:lvl w:ilvl="7" w:tplc="8C24D806">
      <w:start w:val="1"/>
      <w:numFmt w:val="decimal"/>
      <w:lvlText w:val=""/>
      <w:lvlJc w:val="left"/>
    </w:lvl>
    <w:lvl w:ilvl="8" w:tplc="DFBE26E4">
      <w:start w:val="1"/>
      <w:numFmt w:val="decimal"/>
      <w:lvlText w:val=""/>
      <w:lvlJc w:val="left"/>
    </w:lvl>
  </w:abstractNum>
  <w:abstractNum w:abstractNumId="6">
    <w:nsid w:val="00006952"/>
    <w:multiLevelType w:val="hybridMultilevel"/>
    <w:tmpl w:val="DF6CEC22"/>
    <w:lvl w:ilvl="0" w:tplc="F5B60A74">
      <w:start w:val="1"/>
      <w:numFmt w:val="bullet"/>
      <w:lvlText w:val="В"/>
      <w:lvlJc w:val="left"/>
    </w:lvl>
    <w:lvl w:ilvl="1" w:tplc="6AB63FBE">
      <w:start w:val="1"/>
      <w:numFmt w:val="decimal"/>
      <w:lvlText w:val=""/>
      <w:lvlJc w:val="left"/>
    </w:lvl>
    <w:lvl w:ilvl="2" w:tplc="E3BC4AE0">
      <w:start w:val="1"/>
      <w:numFmt w:val="decimal"/>
      <w:lvlText w:val=""/>
      <w:lvlJc w:val="left"/>
    </w:lvl>
    <w:lvl w:ilvl="3" w:tplc="FB069D78">
      <w:start w:val="1"/>
      <w:numFmt w:val="decimal"/>
      <w:lvlText w:val=""/>
      <w:lvlJc w:val="left"/>
    </w:lvl>
    <w:lvl w:ilvl="4" w:tplc="A05437E8">
      <w:start w:val="1"/>
      <w:numFmt w:val="decimal"/>
      <w:lvlText w:val=""/>
      <w:lvlJc w:val="left"/>
    </w:lvl>
    <w:lvl w:ilvl="5" w:tplc="179AF5AE">
      <w:start w:val="1"/>
      <w:numFmt w:val="decimal"/>
      <w:lvlText w:val=""/>
      <w:lvlJc w:val="left"/>
    </w:lvl>
    <w:lvl w:ilvl="6" w:tplc="CBEA588E">
      <w:start w:val="1"/>
      <w:numFmt w:val="decimal"/>
      <w:lvlText w:val=""/>
      <w:lvlJc w:val="left"/>
    </w:lvl>
    <w:lvl w:ilvl="7" w:tplc="AD16A30C">
      <w:start w:val="1"/>
      <w:numFmt w:val="decimal"/>
      <w:lvlText w:val=""/>
      <w:lvlJc w:val="left"/>
    </w:lvl>
    <w:lvl w:ilvl="8" w:tplc="B3289854">
      <w:start w:val="1"/>
      <w:numFmt w:val="decimal"/>
      <w:lvlText w:val=""/>
      <w:lvlJc w:val="left"/>
    </w:lvl>
  </w:abstractNum>
  <w:abstractNum w:abstractNumId="7">
    <w:nsid w:val="00006DF1"/>
    <w:multiLevelType w:val="hybridMultilevel"/>
    <w:tmpl w:val="9508C4BA"/>
    <w:lvl w:ilvl="0" w:tplc="81FE7726">
      <w:start w:val="1"/>
      <w:numFmt w:val="bullet"/>
      <w:lvlText w:val="в"/>
      <w:lvlJc w:val="left"/>
    </w:lvl>
    <w:lvl w:ilvl="1" w:tplc="742C4D24">
      <w:start w:val="1"/>
      <w:numFmt w:val="decimal"/>
      <w:lvlText w:val=""/>
      <w:lvlJc w:val="left"/>
    </w:lvl>
    <w:lvl w:ilvl="2" w:tplc="C4FC7D64">
      <w:start w:val="1"/>
      <w:numFmt w:val="decimal"/>
      <w:lvlText w:val=""/>
      <w:lvlJc w:val="left"/>
    </w:lvl>
    <w:lvl w:ilvl="3" w:tplc="F3BE4DBC">
      <w:start w:val="1"/>
      <w:numFmt w:val="decimal"/>
      <w:lvlText w:val=""/>
      <w:lvlJc w:val="left"/>
    </w:lvl>
    <w:lvl w:ilvl="4" w:tplc="7778C676">
      <w:start w:val="1"/>
      <w:numFmt w:val="decimal"/>
      <w:lvlText w:val=""/>
      <w:lvlJc w:val="left"/>
    </w:lvl>
    <w:lvl w:ilvl="5" w:tplc="26C49670">
      <w:start w:val="1"/>
      <w:numFmt w:val="decimal"/>
      <w:lvlText w:val=""/>
      <w:lvlJc w:val="left"/>
    </w:lvl>
    <w:lvl w:ilvl="6" w:tplc="D7D479E2">
      <w:start w:val="1"/>
      <w:numFmt w:val="decimal"/>
      <w:lvlText w:val=""/>
      <w:lvlJc w:val="left"/>
    </w:lvl>
    <w:lvl w:ilvl="7" w:tplc="4A0AB042">
      <w:start w:val="1"/>
      <w:numFmt w:val="decimal"/>
      <w:lvlText w:val=""/>
      <w:lvlJc w:val="left"/>
    </w:lvl>
    <w:lvl w:ilvl="8" w:tplc="58CA9F0C">
      <w:start w:val="1"/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9A3"/>
    <w:rsid w:val="00BB5C42"/>
    <w:rsid w:val="00F2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F259A3"/>
  </w:style>
  <w:style w:type="character" w:styleId="a3">
    <w:name w:val="Hyperlink"/>
    <w:basedOn w:val="a0"/>
    <w:rsid w:val="00F259A3"/>
    <w:rPr>
      <w:color w:val="0000FF"/>
      <w:u w:val="single"/>
    </w:rPr>
  </w:style>
  <w:style w:type="table" w:styleId="1">
    <w:name w:val="Table Simple 1"/>
    <w:basedOn w:val="a1"/>
    <w:rsid w:val="00F259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1752</Words>
  <Characters>9992</Characters>
  <Application>Microsoft Office Word</Application>
  <DocSecurity>0</DocSecurity>
  <Lines>83</Lines>
  <Paragraphs>23</Paragraphs>
  <ScaleCrop>false</ScaleCrop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Харченко</cp:lastModifiedBy>
  <cp:revision>3</cp:revision>
  <dcterms:created xsi:type="dcterms:W3CDTF">2022-04-03T18:38:00Z</dcterms:created>
  <dcterms:modified xsi:type="dcterms:W3CDTF">2022-04-03T18:39:00Z</dcterms:modified>
</cp:coreProperties>
</file>