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AD" w:rsidRDefault="00C336AD" w:rsidP="00C336AD">
      <w:pPr>
        <w:widowControl/>
        <w:jc w:val="center"/>
        <w:textAlignment w:val="auto"/>
      </w:pPr>
      <w:r>
        <w:rPr>
          <w:rFonts w:cs="Times New Roman"/>
          <w:b/>
          <w:kern w:val="0"/>
          <w:sz w:val="28"/>
          <w:szCs w:val="28"/>
          <w:lang w:eastAsia="zh-CN"/>
        </w:rPr>
        <w:t>Муниципальное бюджетное дошкольное образовательное учреждение города Керчи Республики Крым</w:t>
      </w:r>
    </w:p>
    <w:p w:rsidR="00C336AD" w:rsidRDefault="00C336AD" w:rsidP="00C336AD">
      <w:pPr>
        <w:widowControl/>
        <w:jc w:val="center"/>
        <w:textAlignment w:val="auto"/>
      </w:pPr>
      <w:r>
        <w:rPr>
          <w:rFonts w:cs="Times New Roman"/>
          <w:b/>
          <w:kern w:val="0"/>
          <w:sz w:val="28"/>
          <w:szCs w:val="28"/>
          <w:lang w:eastAsia="zh-CN"/>
        </w:rPr>
        <w:t>«Детский сад комбинированного вида № 51 «</w:t>
      </w:r>
      <w:proofErr w:type="spellStart"/>
      <w:r>
        <w:rPr>
          <w:rFonts w:cs="Times New Roman"/>
          <w:b/>
          <w:kern w:val="0"/>
          <w:sz w:val="28"/>
          <w:szCs w:val="28"/>
          <w:lang w:eastAsia="zh-CN"/>
        </w:rPr>
        <w:t>Журавушка</w:t>
      </w:r>
      <w:proofErr w:type="spellEnd"/>
      <w:r>
        <w:rPr>
          <w:rFonts w:cs="Times New Roman"/>
          <w:b/>
          <w:kern w:val="0"/>
          <w:sz w:val="28"/>
          <w:szCs w:val="28"/>
          <w:lang w:eastAsia="zh-CN"/>
        </w:rPr>
        <w:t>»</w:t>
      </w:r>
    </w:p>
    <w:p w:rsidR="005D09EE" w:rsidRDefault="005D09EE"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C336AD">
      <w:pPr>
        <w:ind w:left="-993"/>
        <w:jc w:val="center"/>
        <w:rPr>
          <w:rFonts w:cs="Times New Roman"/>
          <w:b/>
          <w:sz w:val="32"/>
          <w:szCs w:val="28"/>
        </w:rPr>
      </w:pPr>
      <w:r w:rsidRPr="00C336AD">
        <w:rPr>
          <w:rFonts w:cs="Times New Roman"/>
          <w:b/>
          <w:sz w:val="32"/>
          <w:szCs w:val="28"/>
        </w:rPr>
        <w:t>Консультация для родителей</w:t>
      </w:r>
    </w:p>
    <w:p w:rsidR="00C336AD" w:rsidRPr="00C336AD" w:rsidRDefault="00C336AD" w:rsidP="005C3DFE">
      <w:pPr>
        <w:ind w:left="-993"/>
        <w:jc w:val="center"/>
        <w:rPr>
          <w:rFonts w:cs="Times New Roman"/>
          <w:b/>
          <w:sz w:val="32"/>
          <w:szCs w:val="28"/>
        </w:rPr>
      </w:pPr>
    </w:p>
    <w:p w:rsidR="00C336AD" w:rsidRDefault="005C3DFE" w:rsidP="005C3DFE">
      <w:pPr>
        <w:ind w:left="-993"/>
        <w:jc w:val="center"/>
      </w:pPr>
      <w:r>
        <w:rPr>
          <w:rStyle w:val="c3"/>
          <w:sz w:val="28"/>
          <w:szCs w:val="28"/>
        </w:rPr>
        <w:t xml:space="preserve">«Лаборатория </w:t>
      </w:r>
      <w:proofErr w:type="spellStart"/>
      <w:r>
        <w:rPr>
          <w:rStyle w:val="c3"/>
          <w:sz w:val="28"/>
          <w:szCs w:val="28"/>
        </w:rPr>
        <w:t>любознайки</w:t>
      </w:r>
      <w:proofErr w:type="spellEnd"/>
      <w:r w:rsidRPr="00472FF4">
        <w:rPr>
          <w:rStyle w:val="c3"/>
          <w:sz w:val="28"/>
          <w:szCs w:val="28"/>
        </w:rPr>
        <w:t>»</w:t>
      </w: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C336AD" w:rsidRDefault="00C336AD" w:rsidP="00121597">
      <w:pPr>
        <w:ind w:left="-993"/>
      </w:pPr>
    </w:p>
    <w:p w:rsidR="005C3DFE" w:rsidRDefault="005C3DFE" w:rsidP="00121597">
      <w:pPr>
        <w:ind w:left="-993"/>
      </w:pPr>
    </w:p>
    <w:p w:rsidR="00C336AD" w:rsidRDefault="00C336AD" w:rsidP="00121597">
      <w:pPr>
        <w:ind w:left="-993"/>
      </w:pPr>
    </w:p>
    <w:p w:rsidR="00C336AD" w:rsidRDefault="00C336AD" w:rsidP="00C336AD">
      <w:pPr>
        <w:ind w:left="-993"/>
        <w:jc w:val="right"/>
      </w:pPr>
      <w:r>
        <w:t xml:space="preserve">Воспитатель: </w:t>
      </w:r>
      <w:proofErr w:type="spellStart"/>
      <w:r>
        <w:t>Филипенко</w:t>
      </w:r>
      <w:proofErr w:type="spellEnd"/>
      <w:r>
        <w:t xml:space="preserve"> А.В.</w:t>
      </w:r>
    </w:p>
    <w:p w:rsidR="00C336AD" w:rsidRDefault="00C336AD" w:rsidP="00C336AD">
      <w:pPr>
        <w:ind w:left="-993"/>
        <w:jc w:val="right"/>
      </w:pPr>
    </w:p>
    <w:p w:rsidR="00C336AD" w:rsidRDefault="00C336AD" w:rsidP="00121597">
      <w:pPr>
        <w:ind w:left="-993"/>
      </w:pPr>
    </w:p>
    <w:p w:rsidR="005C3DFE" w:rsidRDefault="005C3DFE" w:rsidP="00121597">
      <w:pPr>
        <w:ind w:left="-993"/>
      </w:pPr>
    </w:p>
    <w:p w:rsidR="00C336AD" w:rsidRDefault="00C336AD" w:rsidP="00C336AD">
      <w:pPr>
        <w:ind w:left="-993"/>
        <w:jc w:val="center"/>
      </w:pPr>
    </w:p>
    <w:p w:rsidR="00C336AD" w:rsidRDefault="005C3DFE" w:rsidP="00C336AD">
      <w:pPr>
        <w:ind w:left="-993"/>
        <w:jc w:val="center"/>
      </w:pPr>
      <w:r>
        <w:t>Ноябрь</w:t>
      </w:r>
      <w:r w:rsidR="00C336AD">
        <w:t>, 2021</w:t>
      </w:r>
    </w:p>
    <w:p w:rsidR="00C336AD" w:rsidRDefault="00C336AD" w:rsidP="00C336AD">
      <w:pPr>
        <w:ind w:left="-993"/>
        <w:jc w:val="center"/>
      </w:pPr>
      <w:r>
        <w:t>Керчь</w:t>
      </w:r>
    </w:p>
    <w:p w:rsidR="00C336AD" w:rsidRDefault="00C336AD" w:rsidP="00C336AD"/>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lastRenderedPageBreak/>
        <w:t>Ребенок по своей натуре любознателен. Его интересует новое, неизведанное. Открытия у него каждый день: то он впервые узнает, что сосулька, зажатая в руке, превращается в воду, что бумага рвется, мнется, шелестит, а дерево плавает на поверхности. Стремление познать часто подводит детей: то нечаянно режут салфетки, то портят игрушки, с целью узнать, что там внутри. Ребенок растет. Возрастает его любознательность к окружающему. Часто возникают вопросы: что это? Для чего? Из чего сделано? Недаром их называют «почемучками».</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Любознательны ли наши дети?</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Представьте такую ситуацию:</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 xml:space="preserve">Мать с сыном идут по улице. Неожиданно пошел дождь. Сын спрашивает: «Мама, почему пошел дождь?» и слышит ответ: «Ты </w:t>
      </w:r>
      <w:proofErr w:type="gramStart"/>
      <w:r w:rsidRPr="005C3DFE">
        <w:rPr>
          <w:rFonts w:eastAsia="Times New Roman" w:cs="Times New Roman"/>
          <w:i/>
          <w:iCs/>
          <w:color w:val="111111"/>
          <w:kern w:val="0"/>
          <w:sz w:val="28"/>
          <w:szCs w:val="28"/>
          <w:bdr w:val="none" w:sz="0" w:space="0" w:color="auto" w:frame="1"/>
        </w:rPr>
        <w:t>плачешь и небо плачет</w:t>
      </w:r>
      <w:proofErr w:type="gramEnd"/>
      <w:r w:rsidRPr="005C3DFE">
        <w:rPr>
          <w:rFonts w:eastAsia="Times New Roman" w:cs="Times New Roman"/>
          <w:i/>
          <w:iCs/>
          <w:color w:val="111111"/>
          <w:kern w:val="0"/>
          <w:sz w:val="28"/>
          <w:szCs w:val="28"/>
          <w:bdr w:val="none" w:sz="0" w:space="0" w:color="auto" w:frame="1"/>
        </w:rPr>
        <w:t>».</w:t>
      </w:r>
    </w:p>
    <w:p w:rsidR="005C3DFE" w:rsidRPr="005C3DFE" w:rsidRDefault="005C3DFE" w:rsidP="005C3DFE">
      <w:pPr>
        <w:widowControl/>
        <w:suppressAutoHyphens w:val="0"/>
        <w:autoSpaceDN/>
        <w:ind w:left="-992" w:firstLine="709"/>
        <w:jc w:val="both"/>
        <w:textAlignment w:val="auto"/>
        <w:rPr>
          <w:rFonts w:eastAsia="Times New Roman" w:cs="Times New Roman"/>
          <w:i/>
          <w:iCs/>
          <w:color w:val="111111"/>
          <w:kern w:val="0"/>
          <w:sz w:val="28"/>
          <w:szCs w:val="28"/>
          <w:bdr w:val="none" w:sz="0" w:space="0" w:color="auto" w:frame="1"/>
          <w:shd w:val="clear" w:color="auto" w:fill="FFFFFF"/>
        </w:rPr>
      </w:pPr>
      <w:r w:rsidRPr="005C3DFE">
        <w:rPr>
          <w:rFonts w:eastAsia="Times New Roman" w:cs="Times New Roman"/>
          <w:i/>
          <w:iCs/>
          <w:color w:val="111111"/>
          <w:kern w:val="0"/>
          <w:sz w:val="28"/>
          <w:szCs w:val="28"/>
          <w:bdr w:val="none" w:sz="0" w:space="0" w:color="auto" w:frame="1"/>
          <w:shd w:val="clear" w:color="auto" w:fill="FFFFFF"/>
        </w:rPr>
        <w:t>Согласны ли вы с ответом матери? Как бы вы ответили.</w:t>
      </w:r>
    </w:p>
    <w:p w:rsidR="005C3DFE" w:rsidRPr="005C3DFE" w:rsidRDefault="005C3DFE" w:rsidP="005C3DFE">
      <w:pPr>
        <w:widowControl/>
        <w:suppressAutoHyphens w:val="0"/>
        <w:autoSpaceDN/>
        <w:ind w:left="-992" w:firstLine="709"/>
        <w:jc w:val="both"/>
        <w:textAlignment w:val="auto"/>
        <w:rPr>
          <w:rFonts w:eastAsia="Times New Roman" w:cs="Times New Roman"/>
          <w:i/>
          <w:iCs/>
          <w:color w:val="111111"/>
          <w:kern w:val="0"/>
          <w:sz w:val="28"/>
          <w:szCs w:val="28"/>
          <w:bdr w:val="none" w:sz="0" w:space="0" w:color="auto" w:frame="1"/>
          <w:shd w:val="clear" w:color="auto" w:fill="FFFFFF"/>
        </w:rPr>
      </w:pPr>
      <w:r w:rsidRPr="005C3DFE">
        <w:rPr>
          <w:rFonts w:eastAsia="Times New Roman" w:cs="Times New Roman"/>
          <w:i/>
          <w:iCs/>
          <w:color w:val="111111"/>
          <w:kern w:val="0"/>
          <w:sz w:val="28"/>
          <w:szCs w:val="28"/>
          <w:bdr w:val="none" w:sz="0" w:space="0" w:color="auto" w:frame="1"/>
          <w:shd w:val="clear" w:color="auto" w:fill="FFFFFF"/>
        </w:rPr>
        <w:t>Как отвечать на детские «Почему», чтобы интерес, заключенный в вопросе не угасал, а развивался?</w:t>
      </w:r>
    </w:p>
    <w:p w:rsidR="005C3DFE" w:rsidRPr="005C3DFE" w:rsidRDefault="005C3DFE" w:rsidP="005C3DFE">
      <w:pPr>
        <w:widowControl/>
        <w:suppressAutoHyphens w:val="0"/>
        <w:autoSpaceDN/>
        <w:ind w:left="-992" w:firstLine="709"/>
        <w:jc w:val="both"/>
        <w:textAlignment w:val="auto"/>
        <w:rPr>
          <w:rFonts w:eastAsia="Times New Roman" w:cs="Times New Roman"/>
          <w:i/>
          <w:iCs/>
          <w:color w:val="111111"/>
          <w:kern w:val="0"/>
          <w:sz w:val="28"/>
          <w:szCs w:val="28"/>
          <w:bdr w:val="none" w:sz="0" w:space="0" w:color="auto" w:frame="1"/>
          <w:shd w:val="clear" w:color="auto" w:fill="FFFFFF"/>
        </w:rPr>
      </w:pPr>
      <w:r w:rsidRPr="005C3DFE">
        <w:rPr>
          <w:rFonts w:eastAsia="Times New Roman" w:cs="Times New Roman"/>
          <w:i/>
          <w:iCs/>
          <w:color w:val="111111"/>
          <w:kern w:val="0"/>
          <w:sz w:val="28"/>
          <w:szCs w:val="28"/>
          <w:bdr w:val="none" w:sz="0" w:space="0" w:color="auto" w:frame="1"/>
          <w:shd w:val="clear" w:color="auto" w:fill="FFFFFF"/>
        </w:rPr>
        <w:t>Всегда ли полезно давать сразу исчерпывающий ответ на вопрос ребенка?</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Что следует учитывать при ответах на вопросы детей?</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В. А. Сухомлинский советовал нам взрослым, оставлять что-то недосказанное, чтобы ребенку хотелось еще раз возвратиться к тому, что он узнал? А ваше мнение?</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Очень эффективно развивается любознательность с помощью загадок. Вы загадали загадку, ребенок ответил. Будете ли вы удовлетворены ответом или зададите ему наводящие вопросы?</w:t>
      </w:r>
    </w:p>
    <w:p w:rsidR="005C3DFE" w:rsidRPr="005C3DFE" w:rsidRDefault="005C3DFE" w:rsidP="005C3DFE">
      <w:pPr>
        <w:widowControl/>
        <w:shd w:val="clear" w:color="auto" w:fill="FFFFFF"/>
        <w:suppressAutoHyphens w:val="0"/>
        <w:autoSpaceDN/>
        <w:ind w:left="-992" w:firstLine="709"/>
        <w:jc w:val="both"/>
        <w:textAlignment w:val="auto"/>
        <w:outlineLvl w:val="2"/>
        <w:rPr>
          <w:rFonts w:eastAsia="Times New Roman" w:cs="Times New Roman"/>
          <w:color w:val="F43DC3"/>
          <w:kern w:val="0"/>
          <w:sz w:val="28"/>
          <w:szCs w:val="28"/>
        </w:rPr>
      </w:pPr>
      <w:r w:rsidRPr="005C3DFE">
        <w:rPr>
          <w:rFonts w:eastAsia="Times New Roman" w:cs="Times New Roman"/>
          <w:i/>
          <w:iCs/>
          <w:color w:val="F43DC3"/>
          <w:kern w:val="0"/>
          <w:sz w:val="28"/>
          <w:szCs w:val="28"/>
          <w:bdr w:val="none" w:sz="0" w:space="0" w:color="auto" w:frame="1"/>
        </w:rPr>
        <w:t>Как развивать любознательность детей?</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-Отнеситесь к вопросам детей с уважением, не отмахивайтесь от них.</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-Не раздражайтесь из-за них на ребенка.</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-Внимательно вслушайтесь в детский вопрос, постарайтесь понять, что заинтересовало ребенка в том предмете, явлении, о котором он спрашивает.</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-Давайте краткие и доступные пониманию дошкольника ответы, избегайте сложных слов, книжных оборотов речи.</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-Ответ должен обогатить ребенка новыми знаниями, побудить к дальнейшим размышлениям, наблюдениям.</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-Поощряйте самостоятельную мыслительную деятельность ребенка, отвечая на вопросы встречным «А ты, думаешь, как?»</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-В ответ на вопрос ребенка постарайтесь вовлечь его в наблюдение за окружающей жизнью, перечитать книгу, рассмотреть картинку.</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-Проводите постоянные прогулки на природу.</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-Мастерите с детьми поделки из природного материала.</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-Поощряйте экспериментирование детей.</w:t>
      </w:r>
    </w:p>
    <w:p w:rsidR="005C3DFE" w:rsidRPr="005C3DFE" w:rsidRDefault="005C3DFE" w:rsidP="005C3DFE">
      <w:pPr>
        <w:widowControl/>
        <w:suppressAutoHyphens w:val="0"/>
        <w:autoSpaceDN/>
        <w:ind w:left="-992" w:firstLine="709"/>
        <w:jc w:val="both"/>
        <w:textAlignment w:val="auto"/>
        <w:rPr>
          <w:rFonts w:eastAsia="Times New Roman" w:cs="Times New Roman"/>
          <w:kern w:val="0"/>
          <w:sz w:val="28"/>
          <w:szCs w:val="28"/>
        </w:rPr>
      </w:pPr>
    </w:p>
    <w:p w:rsidR="005C3DFE" w:rsidRPr="005C3DFE" w:rsidRDefault="005C3DFE" w:rsidP="005C3DFE">
      <w:pPr>
        <w:widowControl/>
        <w:shd w:val="clear" w:color="auto" w:fill="FFFFFF"/>
        <w:suppressAutoHyphens w:val="0"/>
        <w:autoSpaceDN/>
        <w:ind w:left="-992" w:firstLine="709"/>
        <w:jc w:val="both"/>
        <w:textAlignment w:val="auto"/>
        <w:outlineLvl w:val="2"/>
        <w:rPr>
          <w:rFonts w:eastAsia="Times New Roman" w:cs="Times New Roman"/>
          <w:color w:val="F43DC3"/>
          <w:kern w:val="0"/>
          <w:sz w:val="28"/>
          <w:szCs w:val="28"/>
        </w:rPr>
      </w:pPr>
      <w:r w:rsidRPr="005C3DFE">
        <w:rPr>
          <w:rFonts w:eastAsia="Times New Roman" w:cs="Times New Roman"/>
          <w:i/>
          <w:iCs/>
          <w:color w:val="F43DC3"/>
          <w:kern w:val="0"/>
          <w:sz w:val="28"/>
          <w:szCs w:val="28"/>
          <w:bdr w:val="none" w:sz="0" w:space="0" w:color="auto" w:frame="1"/>
        </w:rPr>
        <w:t>Экспериментальная деятельность дома</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lastRenderedPageBreak/>
        <w:t>Опыты помогают развивать речь, мышление, логику, творчество ребенка, наглядно показывать связи между живым и неживым в природе.</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В связи с этим особый интерес представляет изучение детского экспериментирования.</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 xml:space="preserve">Детское экспериментирование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5C3DFE">
        <w:rPr>
          <w:rFonts w:eastAsia="Times New Roman" w:cs="Times New Roman"/>
          <w:color w:val="111111"/>
          <w:kern w:val="0"/>
          <w:sz w:val="28"/>
          <w:szCs w:val="28"/>
        </w:rPr>
        <w:t>к</w:t>
      </w:r>
      <w:proofErr w:type="gramEnd"/>
      <w:r w:rsidRPr="005C3DFE">
        <w:rPr>
          <w:rFonts w:eastAsia="Times New Roman" w:cs="Times New Roman"/>
          <w:color w:val="111111"/>
          <w:kern w:val="0"/>
          <w:sz w:val="28"/>
          <w:szCs w:val="28"/>
        </w:rPr>
        <w:t xml:space="preserve"> </w:t>
      </w:r>
      <w:proofErr w:type="gramStart"/>
      <w:r w:rsidRPr="005C3DFE">
        <w:rPr>
          <w:rFonts w:eastAsia="Times New Roman" w:cs="Times New Roman"/>
          <w:color w:val="111111"/>
          <w:kern w:val="0"/>
          <w:sz w:val="28"/>
          <w:szCs w:val="28"/>
        </w:rPr>
        <w:t>различного</w:t>
      </w:r>
      <w:proofErr w:type="gramEnd"/>
      <w:r w:rsidRPr="005C3DFE">
        <w:rPr>
          <w:rFonts w:eastAsia="Times New Roman" w:cs="Times New Roman"/>
          <w:color w:val="111111"/>
          <w:kern w:val="0"/>
          <w:sz w:val="28"/>
          <w:szCs w:val="28"/>
        </w:rPr>
        <w:t xml:space="preserve">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Необходимо предоставлять детям возможности приобретать знания самостоятельно.</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Эксперимент можно провести во время любой деятельности:</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 Уборка комнаты </w:t>
      </w:r>
      <w:r w:rsidRPr="005C3DFE">
        <w:rPr>
          <w:rFonts w:eastAsia="Times New Roman" w:cs="Times New Roman"/>
          <w:color w:val="111111"/>
          <w:kern w:val="0"/>
          <w:sz w:val="28"/>
          <w:szCs w:val="28"/>
        </w:rPr>
        <w:t>– Как ты считаешь, с чего надо начать? Что для этого нужно? Что ты сможешь сделать сам? В чем тебе понадобится помощь?</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 Поливка цветов</w:t>
      </w:r>
      <w:r w:rsidRPr="005C3DFE">
        <w:rPr>
          <w:rFonts w:eastAsia="Times New Roman" w:cs="Times New Roman"/>
          <w:color w:val="111111"/>
          <w:kern w:val="0"/>
          <w:sz w:val="28"/>
          <w:szCs w:val="28"/>
        </w:rPr>
        <w:t> – Всем ли растениям необходим одинаковый полив? Почему? Какие растения нужно обрызгивать? Какие нет? Зачем рыхлить землю?</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 xml:space="preserve">- </w:t>
      </w:r>
      <w:proofErr w:type="gramStart"/>
      <w:r w:rsidRPr="005C3DFE">
        <w:rPr>
          <w:rFonts w:eastAsia="Times New Roman" w:cs="Times New Roman"/>
          <w:i/>
          <w:iCs/>
          <w:color w:val="111111"/>
          <w:kern w:val="0"/>
          <w:sz w:val="28"/>
          <w:szCs w:val="28"/>
          <w:bdr w:val="none" w:sz="0" w:space="0" w:color="auto" w:frame="1"/>
        </w:rPr>
        <w:t>Ремонт</w:t>
      </w:r>
      <w:proofErr w:type="gramEnd"/>
      <w:r w:rsidRPr="005C3DFE">
        <w:rPr>
          <w:rFonts w:eastAsia="Times New Roman" w:cs="Times New Roman"/>
          <w:i/>
          <w:iCs/>
          <w:color w:val="111111"/>
          <w:kern w:val="0"/>
          <w:sz w:val="28"/>
          <w:szCs w:val="28"/>
          <w:bdr w:val="none" w:sz="0" w:space="0" w:color="auto" w:frame="1"/>
        </w:rPr>
        <w:t xml:space="preserve"> в комнате</w:t>
      </w:r>
      <w:r w:rsidRPr="005C3DFE">
        <w:rPr>
          <w:rFonts w:eastAsia="Times New Roman" w:cs="Times New Roman"/>
          <w:color w:val="111111"/>
          <w:kern w:val="0"/>
          <w:sz w:val="28"/>
          <w:szCs w:val="28"/>
        </w:rPr>
        <w:t xml:space="preserve"> – </w:t>
      </w:r>
      <w:proofErr w:type="gramStart"/>
      <w:r w:rsidRPr="005C3DFE">
        <w:rPr>
          <w:rFonts w:eastAsia="Times New Roman" w:cs="Times New Roman"/>
          <w:color w:val="111111"/>
          <w:kern w:val="0"/>
          <w:sz w:val="28"/>
          <w:szCs w:val="28"/>
        </w:rPr>
        <w:t>Какого</w:t>
      </w:r>
      <w:proofErr w:type="gramEnd"/>
      <w:r w:rsidRPr="005C3DFE">
        <w:rPr>
          <w:rFonts w:eastAsia="Times New Roman" w:cs="Times New Roman"/>
          <w:color w:val="111111"/>
          <w:kern w:val="0"/>
          <w:sz w:val="28"/>
          <w:szCs w:val="28"/>
        </w:rPr>
        <w:t xml:space="preserve"> цвета обои ты бы хотел видеть? Почему? Где лучше повесить твои рисунки? Где удобнее поставить твой столик?</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Это поможет ребенку научиться высказывать свои суждения, фантазировать, аргументировать свою точку зрения.</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i/>
          <w:iCs/>
          <w:color w:val="111111"/>
          <w:kern w:val="0"/>
          <w:sz w:val="28"/>
          <w:szCs w:val="28"/>
          <w:bdr w:val="none" w:sz="0" w:space="0" w:color="auto" w:frame="1"/>
        </w:rPr>
        <w:t>-Ребёнок рисует </w:t>
      </w:r>
      <w:r w:rsidRPr="005C3DFE">
        <w:rPr>
          <w:rFonts w:eastAsia="Times New Roman" w:cs="Times New Roman"/>
          <w:color w:val="111111"/>
          <w:kern w:val="0"/>
          <w:sz w:val="28"/>
          <w:szCs w:val="28"/>
        </w:rPr>
        <w:t>(него кончилась зелёная краска)- Что будет, если смешать синюю и желтую краску?</w:t>
      </w:r>
    </w:p>
    <w:p w:rsidR="005C3DFE" w:rsidRPr="005C3DFE" w:rsidRDefault="005C3DFE" w:rsidP="005C3DFE">
      <w:pPr>
        <w:widowControl/>
        <w:suppressAutoHyphens w:val="0"/>
        <w:autoSpaceDN/>
        <w:ind w:left="-992" w:firstLine="709"/>
        <w:jc w:val="both"/>
        <w:textAlignment w:val="auto"/>
        <w:rPr>
          <w:rFonts w:eastAsia="Times New Roman" w:cs="Times New Roman"/>
          <w:kern w:val="0"/>
          <w:sz w:val="28"/>
          <w:szCs w:val="28"/>
        </w:rPr>
      </w:pP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5C3DFE" w:rsidRPr="005C3DFE" w:rsidRDefault="005C3DFE" w:rsidP="005C3DFE">
      <w:pPr>
        <w:widowControl/>
        <w:shd w:val="clear" w:color="auto" w:fill="FFFFFF"/>
        <w:suppressAutoHyphens w:val="0"/>
        <w:autoSpaceDN/>
        <w:ind w:left="-992" w:firstLine="709"/>
        <w:jc w:val="both"/>
        <w:textAlignment w:val="auto"/>
        <w:rPr>
          <w:rFonts w:eastAsia="Times New Roman" w:cs="Times New Roman"/>
          <w:color w:val="111111"/>
          <w:kern w:val="0"/>
          <w:sz w:val="28"/>
          <w:szCs w:val="28"/>
        </w:rPr>
      </w:pPr>
      <w:r w:rsidRPr="005C3DFE">
        <w:rPr>
          <w:rFonts w:eastAsia="Times New Roman" w:cs="Times New Roman"/>
          <w:color w:val="111111"/>
          <w:kern w:val="0"/>
          <w:sz w:val="28"/>
          <w:szCs w:val="28"/>
        </w:rPr>
        <w:t>Чем больше вы с малышом будете экспериментировать, тем быстрее он познает окружающий его мир, и в дальнейшем будет активно проявлять познавательный интерес.</w:t>
      </w:r>
    </w:p>
    <w:p w:rsidR="00C336AD" w:rsidRPr="005C3DFE" w:rsidRDefault="00C336AD" w:rsidP="005C3DFE">
      <w:pPr>
        <w:ind w:left="-992" w:firstLine="709"/>
        <w:jc w:val="both"/>
        <w:rPr>
          <w:rFonts w:cs="Times New Roman"/>
          <w:sz w:val="28"/>
          <w:szCs w:val="28"/>
        </w:rPr>
      </w:pPr>
    </w:p>
    <w:sectPr w:rsidR="00C336AD" w:rsidRPr="005C3DFE" w:rsidSect="005D09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1597"/>
    <w:rsid w:val="00121597"/>
    <w:rsid w:val="005C3DFE"/>
    <w:rsid w:val="005D09EE"/>
    <w:rsid w:val="00875EA0"/>
    <w:rsid w:val="00C33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36AD"/>
    <w:pPr>
      <w:widowControl w:val="0"/>
      <w:suppressAutoHyphens/>
      <w:autoSpaceDN w:val="0"/>
      <w:spacing w:after="0" w:line="240" w:lineRule="auto"/>
      <w:textAlignment w:val="baseline"/>
    </w:pPr>
    <w:rPr>
      <w:rFonts w:ascii="Times New Roman" w:eastAsia="SimSun" w:hAnsi="Times New Roman" w:cs="Tahoma"/>
      <w:kern w:val="3"/>
      <w:sz w:val="24"/>
      <w:szCs w:val="24"/>
      <w:lang w:eastAsia="ru-RU"/>
    </w:rPr>
  </w:style>
  <w:style w:type="paragraph" w:styleId="3">
    <w:name w:val="heading 3"/>
    <w:basedOn w:val="a"/>
    <w:link w:val="30"/>
    <w:uiPriority w:val="9"/>
    <w:qFormat/>
    <w:rsid w:val="005C3DFE"/>
    <w:pPr>
      <w:widowControl/>
      <w:suppressAutoHyphens w:val="0"/>
      <w:autoSpaceDN/>
      <w:spacing w:before="100" w:beforeAutospacing="1" w:after="100" w:afterAutospacing="1"/>
      <w:textAlignment w:val="auto"/>
      <w:outlineLvl w:val="2"/>
    </w:pPr>
    <w:rPr>
      <w:rFonts w:eastAsia="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6AD"/>
    <w:pPr>
      <w:widowControl/>
      <w:suppressAutoHyphens w:val="0"/>
      <w:autoSpaceDN/>
      <w:spacing w:before="100" w:beforeAutospacing="1" w:after="100" w:afterAutospacing="1"/>
      <w:textAlignment w:val="auto"/>
    </w:pPr>
    <w:rPr>
      <w:rFonts w:eastAsia="Times New Roman" w:cs="Times New Roman"/>
      <w:kern w:val="0"/>
    </w:rPr>
  </w:style>
  <w:style w:type="character" w:styleId="a4">
    <w:name w:val="Strong"/>
    <w:basedOn w:val="a0"/>
    <w:uiPriority w:val="22"/>
    <w:qFormat/>
    <w:rsid w:val="00C336AD"/>
    <w:rPr>
      <w:b/>
      <w:bCs/>
    </w:rPr>
  </w:style>
  <w:style w:type="character" w:customStyle="1" w:styleId="c3">
    <w:name w:val="c3"/>
    <w:basedOn w:val="a0"/>
    <w:rsid w:val="005C3DFE"/>
  </w:style>
  <w:style w:type="character" w:customStyle="1" w:styleId="c13">
    <w:name w:val="c13"/>
    <w:basedOn w:val="a0"/>
    <w:rsid w:val="005C3DFE"/>
  </w:style>
  <w:style w:type="character" w:customStyle="1" w:styleId="30">
    <w:name w:val="Заголовок 3 Знак"/>
    <w:basedOn w:val="a0"/>
    <w:link w:val="3"/>
    <w:uiPriority w:val="9"/>
    <w:rsid w:val="005C3DFE"/>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5C3DFE"/>
    <w:rPr>
      <w:rFonts w:ascii="Tahoma" w:hAnsi="Tahoma"/>
      <w:sz w:val="16"/>
      <w:szCs w:val="16"/>
    </w:rPr>
  </w:style>
  <w:style w:type="character" w:customStyle="1" w:styleId="a6">
    <w:name w:val="Текст выноски Знак"/>
    <w:basedOn w:val="a0"/>
    <w:link w:val="a5"/>
    <w:uiPriority w:val="99"/>
    <w:semiHidden/>
    <w:rsid w:val="005C3DFE"/>
    <w:rPr>
      <w:rFonts w:ascii="Tahoma" w:eastAsia="SimSun"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divs>
    <w:div w:id="621037537">
      <w:bodyDiv w:val="1"/>
      <w:marLeft w:val="0"/>
      <w:marRight w:val="0"/>
      <w:marTop w:val="0"/>
      <w:marBottom w:val="0"/>
      <w:divBdr>
        <w:top w:val="none" w:sz="0" w:space="0" w:color="auto"/>
        <w:left w:val="none" w:sz="0" w:space="0" w:color="auto"/>
        <w:bottom w:val="none" w:sz="0" w:space="0" w:color="auto"/>
        <w:right w:val="none" w:sz="0" w:space="0" w:color="auto"/>
      </w:divBdr>
    </w:div>
    <w:div w:id="20893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2022-02-12T08:12:00Z</dcterms:created>
  <dcterms:modified xsi:type="dcterms:W3CDTF">2022-02-12T08:12:00Z</dcterms:modified>
</cp:coreProperties>
</file>