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A0" w:rsidRDefault="00C354A0" w:rsidP="00C354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</w:t>
      </w:r>
    </w:p>
    <w:p w:rsidR="00C354A0" w:rsidRDefault="00C354A0" w:rsidP="00C354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rPr>
          <w:b/>
          <w:sz w:val="36"/>
          <w:szCs w:val="36"/>
        </w:rPr>
      </w:pPr>
    </w:p>
    <w:p w:rsidR="00C354A0" w:rsidRDefault="00C354A0" w:rsidP="00C354A0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36"/>
          <w:szCs w:val="36"/>
        </w:rPr>
      </w:pPr>
    </w:p>
    <w:p w:rsidR="00C354A0" w:rsidRDefault="00C354A0" w:rsidP="00C354A0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C354A0" w:rsidRDefault="00C354A0" w:rsidP="00C354A0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</w:t>
      </w:r>
    </w:p>
    <w:p w:rsidR="00C354A0" w:rsidRDefault="00C354A0" w:rsidP="00C354A0">
      <w:pPr>
        <w:pStyle w:val="1"/>
        <w:spacing w:before="150" w:beforeAutospacing="0" w:after="240" w:afterAutospacing="0"/>
        <w:jc w:val="center"/>
        <w:rPr>
          <w:color w:val="181818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181818"/>
          <w:sz w:val="28"/>
          <w:szCs w:val="28"/>
        </w:rPr>
        <w:t>Возрастные особенности детей 4 - 5 лет"</w:t>
      </w:r>
    </w:p>
    <w:p w:rsidR="00C354A0" w:rsidRDefault="00C354A0" w:rsidP="00C354A0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средней группе </w:t>
      </w: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</w:p>
    <w:p w:rsidR="00645B1D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Подготовила </w:t>
      </w: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C354A0" w:rsidRDefault="00645B1D" w:rsidP="00C354A0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sz w:val="28"/>
          <w:szCs w:val="28"/>
        </w:rPr>
      </w:pPr>
      <w:r>
        <w:rPr>
          <w:b/>
          <w:sz w:val="28"/>
          <w:szCs w:val="28"/>
        </w:rPr>
        <w:t>Широкова Е.Е</w:t>
      </w:r>
      <w:r w:rsidR="00C354A0">
        <w:rPr>
          <w:b/>
          <w:sz w:val="28"/>
          <w:szCs w:val="28"/>
        </w:rPr>
        <w:t xml:space="preserve">                                                                    </w:t>
      </w: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sz w:val="28"/>
          <w:szCs w:val="28"/>
        </w:rPr>
      </w:pP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C354A0" w:rsidRDefault="00C354A0" w:rsidP="00645B1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Сентябрь, 2021г</w:t>
      </w:r>
    </w:p>
    <w:p w:rsidR="00C354A0" w:rsidRDefault="00C354A0" w:rsidP="00C354A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shd w:val="clear" w:color="auto" w:fill="FFFFFF"/>
          <w:lang w:eastAsia="ru-RU"/>
        </w:rPr>
      </w:pPr>
    </w:p>
    <w:p w:rsidR="00C354A0" w:rsidRDefault="00C354A0" w:rsidP="00C354A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shd w:val="clear" w:color="auto" w:fill="FFFFFF"/>
          <w:lang w:eastAsia="ru-RU"/>
        </w:rPr>
        <w:t>Консультация для родителей «Возрастные особенности детей 4–5 лет»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Детям исполнилось 4 года, они перешли в среднюю группу. Мы замечаем в их поведении и деятельности много новых черт, которые проявились в интеллектуальном, физическом и эмоциональном развитии. Что же меняется в наших детях в возрасте 4-5 лет?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Игра.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zh-CN"/>
        </w:rPr>
        <w:drawing>
          <wp:inline distT="0" distB="0" distL="0" distR="0">
            <wp:extent cx="5943600" cy="1493520"/>
            <wp:effectExtent l="0" t="0" r="0" b="0"/>
            <wp:docPr id="6" name="Рисунок 6" descr="https://fsd.multiurok.ru/html/2021/10/16/s_616aa7458beaf/phpXXvfRv_Konsultaciya-Obogacshenie-rechi-cherez-igru_html_75402a232c8b1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fsd.multiurok.ru/html/2021/10/16/s_616aa7458beaf/phpXXvfRv_Konsultaciya-Obogacshenie-rechi-cherez-igru_html_75402a232c8b1e0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Игра по-прежнему, ведущая деятельность дошкольника. В среднем дошкольном возрасте игры становятся совместными, в них включается все больше детей, появляются ролевые взаимодействия. Игра усложняется по содержанию, количеству ролей и ролевых диалогов. Игровые действия начинают выполняться не ради самих игр, а ради смысла игры. Происходит разделение игровых и реальных взаимодействий детей. Дети уверенно действуют в соответствии со своей ролью. Детские ролевые игры имеют различные темы, с которыми ребенок знаком по собственному жизненному опыту. В центре внимания ребенка оказываются отношения людей, связанные с конкретными предметными действиями, благодаря которым дети усваивают человеческие взаимоотношения. Преобладает однополое игровое общение. Девочки предпочитают игры на семейно-бытовые сюжеты, игры в «принцесс». Мальчики интересны игры в «военных, строителей, моряков». Многие предметы в игре заменяются условными, возникает символическая игра. 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 появляются игры – соревнования, в которых наиболее привлекательным моментом для детей становится выигрыш или успех. В таких играх формируется и закрепляется мотивация достижения успеха.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Восприятие.</w:t>
      </w:r>
      <w:r>
        <w:rPr>
          <w:noProof/>
          <w:lang w:eastAsia="zh-CN"/>
        </w:rPr>
        <w:drawing>
          <wp:inline distT="0" distB="0" distL="0" distR="0">
            <wp:extent cx="3299460" cy="845820"/>
            <wp:effectExtent l="0" t="0" r="0" b="0"/>
            <wp:docPr id="5" name="Рисунок 5" descr="графических основ письма, чтения, математики и геометри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рафических основ письма, чтения, математики и геометрии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оказываются способными назвать форму, на которую похож тот или иной предмет. Они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Разбирают и складывают трехсоставную и четырехсоставную матрешку, пирамидку, складывают разрезную картинку из 2 и 3 частей путем зрительного соотнесения. Совершенствуется ориентация в пространстве.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Память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Возрастает объем памяти. Дети запоминают 5-6 предметов или картинок.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19175" cy="1057275"/>
            <wp:effectExtent l="0" t="0" r="9525" b="9525"/>
            <wp:wrapSquare wrapText="bothSides"/>
            <wp:docPr id="7" name="Рисунок 7" descr="https://thumbs.dreamstime.com/b/boy-plaid-shirt-questions-white-background-66008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thumbs.dreamstime.com/b/boy-plaid-shirt-questions-white-background-660081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230" t="7500" r="10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</w:t>
      </w:r>
    </w:p>
    <w:p w:rsidR="00C354A0" w:rsidRDefault="00C354A0" w:rsidP="00C354A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среднем дошкольном возрасте наиболее характерно для ребенка формой мышления является наглядно-образное, которое определяет качественно новую ступень в его развитии. В этом возрасте ребенок уже может решать задачи не только в процессе практических действий с предметами, но и в уме, опираясь на свои образные представления о предметах. Дети могут самостоятельно придумать небольшую сказку на заданную тему. К 4 - 5 годам в процесс воображения включается планирование. Ребенок планирует один шаг своих действий, выполняет его, видит результат, а затем планирует следующий шаг. Можно сказать, что изменяется системное место воображения в общей структуре сознания ребенка. Ребенок дошкольного возраста становится способен действовать в плане общих представлений.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Внимание.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Увеличивается устойчивость внимания. Ребенку оказывается доступной сосредоточенная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нтересная деятельность в течение 15-20 минут. Он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способен удерживать в памяти при выполнении каких-либо действий несложное условие.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Речь.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Речь становится предметом активности детей, улучшается произношение звуков и дикция. Словарь детей увеличивается до 2000 слов и более. В разговоре ребенок начинает пользоваться сложными фразами и предложениями. Они удачно имитируют голоса животных, интонационно выделяют речь тех или иных персонажей. Используют обобщенные слова, называют животных и их детенышей, профессии людей, части предметов. Пересказывают знакомые сказки с помощью взрослых. Интерес вызывают ритмическая структура речи, рифмы. Развивается грамматическая сторона речи.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Общение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взрослыми и сверстниками.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Детей в возрасте 4-5 лет называют любознательными почемучками, они активно стремятся к познавательному, интеллектуальному общению. Нередко ребенок многократно обращается с одним и тем же вопросом к взрослому, чтобы докопаться до волнующей его темы. У детей этого возраста пробуждается интерес к правилам поведения, о чем говорят многочисленные жалобы воспитателю, о том, что кто-то делает что-то не правильно или не выполняет какое-то требование. На уровне познавательного общения дети испытывают острую потребность в уважительном отношении со стороны взрослого.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Активно проявляется стремление к общению со сверстниками. Появляются постоянные партнеры по играм. Дети общаются по поводу игрушек, совместных игр, общих дел.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>
        <w:rPr>
          <w:noProof/>
          <w:lang w:eastAsia="zh-CN"/>
        </w:rPr>
        <w:drawing>
          <wp:inline distT="0" distB="0" distL="0" distR="0">
            <wp:extent cx="4503420" cy="1287780"/>
            <wp:effectExtent l="0" t="0" r="0" b="7620"/>
            <wp:docPr id="4" name="Рисунок 4" descr="https://i.mycdn.me/i?r=AzEPZsRbOZEKgBhR0XGMT1Rk5_aOjEB4iwNnGFZJ8sOF-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i.mycdn.me/i?r=AzEPZsRbOZEKgBhR0XGMT1Rk5_aOjEB4iwNnGFZJ8sOF-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149" b="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Эмоциональная        сфера.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Идет активное развитие и созревание эмоциональной сферы: чувства становятся более глубокими, устойчивыми; прежнее радостное чувство от общения с окружающими перерастает в более сложное чувство симпатии и привязанности. Дети отличаются повышенной чувствительностью к словам, оценкам и отношению к ним взрослых. У детей формируется потребность в уважении со стороны взрослого, для них оказывается чрезвычайно важной его похвала. Они радуются похвале, но на неодобрение и замечание часто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реагируют очень эмоционально: вспышками гнева, слезами, воспринимая замечания как личную обиду. Ранимость ребенка 4-5 лет- это не проявление индивидуальности, а особенность возраста. На пятом году жизни дети проявляют интерес к вопросам пола, начинается осознание своей половой принадлежности.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r>
        <w:rPr>
          <w:noProof/>
          <w:lang w:eastAsia="zh-CN"/>
        </w:rPr>
        <w:drawing>
          <wp:inline distT="0" distB="0" distL="0" distR="0">
            <wp:extent cx="1059180" cy="960120"/>
            <wp:effectExtent l="0" t="0" r="7620" b="0"/>
            <wp:docPr id="3" name="Рисунок 3" descr="https://www.gannett-cdn.com/-mm-/717c6393b00f0d706abe14567319cd131359d0be/c=0-404-4947-3199/local/-/media/2018/02/13/USATODAY/USATODAY/636541039496929413-GettyImages-614840316.jpg?width=3200&amp;height=1808&amp;fit=crop&amp;format=pjpg&amp;auto=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gannett-cdn.com/-mm-/717c6393b00f0d706abe14567319cd131359d0be/c=0-404-4947-3199/local/-/media/2018/02/13/USATODAY/USATODAY/636541039496929413-GettyImages-614840316.jpg?width=3200&amp;height=1808&amp;fit=crop&amp;format=pjpg&amp;auto=web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08" r="38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Детские страхи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возрасте 4-5 лет многие дети боятся сказочных персонажей (Бабу Ягу, Кощея, воображаемых чудовищ). Это возрастные страхи и носят временный характер.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Что мы можем сделать для поддержки и полноценного развития ребенка в этом возрасте?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Уделяйте время для познавательных бесед с ребенком. Читайте им познавательную литературу. Четырехлетний ребенок часто задает вопрос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:"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Почему? "Ему очень интересно познавать окружающий мир, обсуждать с Вами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увиденное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слушать Ваши рассказы о морях и океанах, животных, истории из жизни людей.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Отвечая на вопросы детей, не пытайтесь объяснить все научно. Постарайтесь формулировать мысль более простым языком. Например, на вопрос ребенка о том, почему бывает гроза, вы не говорите о статическом электричестве, достаточно сказать, что тучи столкнулись друг с другом.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Дети этого возраста обожают наряжаться переодеваться. Предоставьте в их распоряжение как можно больше одежды и всяких предметов. Дети с удовольствием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перевоплащаются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играют роли, представляя себя врачом, артистом, певцом. Изображают пение, танцуют, лечат друг друга.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Сверстник становится интересен как партнер по играм. Участие взрослого полезно, если дети сами его приглашают в игру или добровольно соглашаются на его участие. Сюжет и ход игры дети определяют сами, а так же распределяют роли. 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• В этом возрасте дети обожают путешествовать.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гуляйте с ними за пределами садика. Водите в интересные места.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После 4 лет ребенок начинает интересоваться буквами, цифрами. Но не загружайте сильно ребенка. Недостатки воспитания к этому возрасту оформляются в устойчивые неприятные черты характера. Оценивайте поступок ребенка, а не его личность в целом.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zh-CN"/>
        </w:rPr>
        <w:drawing>
          <wp:inline distT="0" distB="0" distL="0" distR="0">
            <wp:extent cx="5440680" cy="1188720"/>
            <wp:effectExtent l="0" t="0" r="7620" b="0"/>
            <wp:docPr id="2" name="Рисунок 2" descr="https://sun9-31.userapi.com/impf/jrDlxbO3GjEz5IetiohA9PEUR7u6FzfQ3Wavtw/kme5NR7jpj0.jpg?size=1590x400&amp;quality=95&amp;crop=0,0,1590,400&amp;sign=aa30baf1717f5649dfb55509ec5b2da9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un9-31.userapi.com/impf/jrDlxbO3GjEz5IetiohA9PEUR7u6FzfQ3Wavtw/kme5NR7jpj0.jpg?size=1590x400&amp;quality=95&amp;crop=0,0,1590,400&amp;sign=aa30baf1717f5649dfb55509ec5b2da9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этом возрасте у вашего ребенка активно проявляются: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Стремление к самостоятельности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Этические представления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Творческие способности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Отношения со сверстниками.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ребенка появляется большой интерес к ровесникам, и он от внутрисемейных отношений все больше переходит к более широким отношениям с миром. Дети дружат, ссорятся, мирятся, обижаются, ревнуют, помогают друг другу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Активная любознательность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есть способность заниматься тем, что им неинтересно</w:t>
      </w:r>
      <w:r>
        <w:rPr>
          <w:noProof/>
          <w:lang w:eastAsia="zh-CN"/>
        </w:rPr>
        <w:drawing>
          <wp:inline distT="0" distB="0" distL="0" distR="0">
            <wp:extent cx="2529840" cy="1363980"/>
            <wp:effectExtent l="0" t="0" r="3810" b="7620"/>
            <wp:docPr id="1" name="Рисунок 1" descr="https://ds05.infourok.ru/uploads/ex/0dcd/0002a5dc-dfe311df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0dcd/0002a5dc-dfe311df/img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Родителям важно знать: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 возможности вместо запретов предлагать альтернативы,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Предоставлять ребенку возможности для проявления его творчества и самовыражения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Важно!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• Поддерживать высокую общую самооценку личности ребенка («Я – хороший!»)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Отвечать на все вопросы детей полно и доступно.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Воспитывать интерес, внимание и доброжелательное отношение к окружающим.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Побуждать детей открыто и искренне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выражать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свои чувства.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Объяснять детям на доступном им языке моральные нормы и правила поведения.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Читать различную литературу, учить стихи.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Хвалить за проявления самостоятельности, инициативы.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Рассматривать и сравнивать различные предметы, выделяя их признаки и свойства.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Нельзя!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Давать резкие негативные оценки личности ребенка (ты – плохой).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Отдалять от себя ребенка.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Игнорировать инициативу ребенка, когда он показывает собственные достижения.</w:t>
      </w:r>
    </w:p>
    <w:p w:rsidR="00C354A0" w:rsidRDefault="00C354A0" w:rsidP="00C354A0">
      <w:pPr>
        <w:shd w:val="clear" w:color="auto" w:fill="FFFFFF"/>
        <w:spacing w:before="225" w:after="225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Оставлять вопросы детей без ответа.</w:t>
      </w:r>
    </w:p>
    <w:p w:rsidR="00C354A0" w:rsidRDefault="00C354A0" w:rsidP="00C354A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color w:val="C00000"/>
          <w:sz w:val="28"/>
          <w:szCs w:val="40"/>
        </w:rPr>
      </w:pPr>
      <w:r>
        <w:rPr>
          <w:b/>
          <w:bCs/>
          <w:i/>
          <w:iCs/>
          <w:color w:val="C00000"/>
          <w:sz w:val="28"/>
          <w:szCs w:val="40"/>
        </w:rPr>
        <w:t xml:space="preserve">Удачи и </w:t>
      </w:r>
      <w:proofErr w:type="spellStart"/>
      <w:r>
        <w:rPr>
          <w:b/>
          <w:bCs/>
          <w:i/>
          <w:iCs/>
          <w:color w:val="C00000"/>
          <w:sz w:val="28"/>
          <w:szCs w:val="40"/>
        </w:rPr>
        <w:t>успеховВам</w:t>
      </w:r>
      <w:proofErr w:type="spellEnd"/>
      <w:r>
        <w:rPr>
          <w:b/>
          <w:bCs/>
          <w:i/>
          <w:iCs/>
          <w:color w:val="C00000"/>
          <w:sz w:val="28"/>
          <w:szCs w:val="40"/>
        </w:rPr>
        <w:t>, дорогие родители!</w:t>
      </w:r>
    </w:p>
    <w:p w:rsidR="00C354A0" w:rsidRDefault="00C354A0" w:rsidP="00C354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4A0" w:rsidRDefault="00C354A0" w:rsidP="00C354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4A0" w:rsidRDefault="00C354A0" w:rsidP="00C354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6B4" w:rsidRPr="007476DA" w:rsidRDefault="002156B4">
      <w:pPr>
        <w:rPr>
          <w:rFonts w:ascii="Times New Roman" w:hAnsi="Times New Roman" w:cs="Times New Roman"/>
          <w:b/>
          <w:color w:val="7030A0"/>
          <w:sz w:val="48"/>
          <w:szCs w:val="48"/>
        </w:rPr>
      </w:pPr>
    </w:p>
    <w:sectPr w:rsidR="002156B4" w:rsidRPr="007476DA" w:rsidSect="00B1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6B4"/>
    <w:rsid w:val="000E5BD6"/>
    <w:rsid w:val="00194E9C"/>
    <w:rsid w:val="002156B4"/>
    <w:rsid w:val="00645B1D"/>
    <w:rsid w:val="007476DA"/>
    <w:rsid w:val="008110E1"/>
    <w:rsid w:val="008C7A86"/>
    <w:rsid w:val="009F7892"/>
    <w:rsid w:val="00A5085D"/>
    <w:rsid w:val="00B171B1"/>
    <w:rsid w:val="00C3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A0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A0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Харченко</cp:lastModifiedBy>
  <cp:revision>4</cp:revision>
  <dcterms:created xsi:type="dcterms:W3CDTF">2022-02-09T15:01:00Z</dcterms:created>
  <dcterms:modified xsi:type="dcterms:W3CDTF">2022-02-25T17:57:00Z</dcterms:modified>
</cp:coreProperties>
</file>