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A41" w:rsidRDefault="00416A41" w:rsidP="00416A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Конспект </w:t>
      </w:r>
    </w:p>
    <w:p w:rsidR="00416A41" w:rsidRDefault="00416A41" w:rsidP="00416A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родительского собрания в специализированной группе</w:t>
      </w:r>
    </w:p>
    <w:p w:rsidR="00416A41" w:rsidRDefault="00416A41" w:rsidP="00416A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«Промежуточные результаты мониторинга детского развития»</w:t>
      </w:r>
    </w:p>
    <w:p w:rsidR="00416A41" w:rsidRDefault="00416A41" w:rsidP="00416A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6A41" w:rsidRDefault="00416A41" w:rsidP="00416A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Дата проведения: 19.01.2022 </w:t>
      </w:r>
    </w:p>
    <w:p w:rsidR="00416A41" w:rsidRDefault="00416A41" w:rsidP="00416A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Воспитатели: Васильева Н.Т.</w:t>
      </w:r>
    </w:p>
    <w:p w:rsidR="00416A41" w:rsidRDefault="00416A41" w:rsidP="00416A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Харченко Е.М.</w:t>
      </w:r>
    </w:p>
    <w:p w:rsidR="00416A41" w:rsidRDefault="00416A41" w:rsidP="00416A41">
      <w:pPr>
        <w:spacing w:after="0" w:line="240" w:lineRule="auto"/>
        <w:rPr>
          <w:rStyle w:val="a3"/>
          <w:rFonts w:ascii="Arial" w:hAnsi="Arial" w:cs="Arial"/>
          <w:color w:val="000000"/>
          <w:sz w:val="30"/>
          <w:szCs w:val="30"/>
          <w:bdr w:val="none" w:sz="0" w:space="0" w:color="auto" w:frame="1"/>
          <w:shd w:val="clear" w:color="auto" w:fill="FFFFFF"/>
        </w:rPr>
      </w:pPr>
    </w:p>
    <w:p w:rsidR="00416A41" w:rsidRDefault="00416A41" w:rsidP="00416A41">
      <w:pPr>
        <w:spacing w:after="0" w:line="240" w:lineRule="auto"/>
        <w:rPr>
          <w:rStyle w:val="a3"/>
          <w:rFonts w:ascii="Arial" w:hAnsi="Arial" w:cs="Arial"/>
          <w:color w:val="000000"/>
          <w:sz w:val="30"/>
          <w:szCs w:val="30"/>
          <w:bdr w:val="none" w:sz="0" w:space="0" w:color="auto" w:frame="1"/>
          <w:shd w:val="clear" w:color="auto" w:fill="FFFFFF"/>
        </w:rPr>
      </w:pPr>
      <w:r>
        <w:rPr>
          <w:rStyle w:val="a3"/>
          <w:rFonts w:ascii="Arial" w:hAnsi="Arial" w:cs="Arial"/>
          <w:color w:val="000000"/>
          <w:sz w:val="30"/>
          <w:szCs w:val="30"/>
          <w:bdr w:val="none" w:sz="0" w:space="0" w:color="auto" w:frame="1"/>
          <w:shd w:val="clear" w:color="auto" w:fill="FFFFFF"/>
        </w:rPr>
        <w:t xml:space="preserve">Для чего нужна диагностика дошкольников? </w:t>
      </w:r>
    </w:p>
    <w:p w:rsidR="00416A41" w:rsidRDefault="00416A41" w:rsidP="00416A41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Style w:val="a3"/>
          <w:rFonts w:ascii="Arial" w:hAnsi="Arial" w:cs="Arial"/>
          <w:color w:val="000000"/>
          <w:sz w:val="30"/>
          <w:szCs w:val="30"/>
          <w:bdr w:val="none" w:sz="0" w:space="0" w:color="auto" w:frame="1"/>
          <w:shd w:val="clear" w:color="auto" w:fill="FFFFFF"/>
        </w:rPr>
        <w:t>Зачем необходимо готовить детей к тестированию?</w:t>
      </w:r>
      <w:r>
        <w:rPr>
          <w:rStyle w:val="apple-converted-space"/>
          <w:rFonts w:ascii="Arial" w:hAnsi="Arial" w:cs="Arial"/>
          <w:color w:val="000000"/>
          <w:sz w:val="30"/>
          <w:szCs w:val="30"/>
          <w:shd w:val="clear" w:color="auto" w:fill="FFFFFF"/>
        </w:rPr>
        <w:t> </w:t>
      </w:r>
      <w:r>
        <w:rPr>
          <w:rFonts w:ascii="Arial" w:hAnsi="Arial" w:cs="Arial"/>
          <w:color w:val="000000"/>
          <w:sz w:val="30"/>
          <w:szCs w:val="30"/>
        </w:rPr>
        <w:t xml:space="preserve"> </w:t>
      </w:r>
      <w:r>
        <w:rPr>
          <w:rFonts w:ascii="Arial" w:hAnsi="Arial" w:cs="Arial"/>
          <w:color w:val="000000"/>
          <w:sz w:val="30"/>
          <w:szCs w:val="30"/>
        </w:rPr>
        <w:br/>
      </w:r>
      <w:r>
        <w:rPr>
          <w:rFonts w:ascii="Arial" w:hAnsi="Arial" w:cs="Arial"/>
          <w:color w:val="000000"/>
          <w:sz w:val="30"/>
          <w:szCs w:val="30"/>
        </w:rPr>
        <w:br/>
      </w:r>
      <w:r>
        <w:rPr>
          <w:rStyle w:val="a3"/>
          <w:rFonts w:ascii="Arial" w:hAnsi="Arial" w:cs="Arial"/>
          <w:color w:val="000000"/>
          <w:sz w:val="30"/>
          <w:szCs w:val="30"/>
          <w:bdr w:val="none" w:sz="0" w:space="0" w:color="auto" w:frame="1"/>
          <w:shd w:val="clear" w:color="auto" w:fill="FFFFFF"/>
        </w:rPr>
        <w:t>Тестирование дошкольников разными методами</w:t>
      </w:r>
      <w:r>
        <w:rPr>
          <w:rStyle w:val="apple-converted-space"/>
          <w:rFonts w:ascii="Arial" w:hAnsi="Arial" w:cs="Arial"/>
          <w:color w:val="000000"/>
          <w:sz w:val="30"/>
          <w:szCs w:val="30"/>
          <w:shd w:val="clear" w:color="auto" w:fill="FFFFFF"/>
        </w:rPr>
        <w:t> </w:t>
      </w:r>
      <w:r>
        <w:rPr>
          <w:rFonts w:ascii="Arial" w:hAnsi="Arial" w:cs="Arial"/>
          <w:color w:val="000000"/>
          <w:sz w:val="30"/>
          <w:szCs w:val="30"/>
          <w:shd w:val="clear" w:color="auto" w:fill="FFFFFF"/>
        </w:rPr>
        <w:t xml:space="preserve">проводят и в детских садах, и перед поступлением в школу. </w:t>
      </w:r>
      <w:proofErr w:type="gramStart"/>
      <w:r>
        <w:rPr>
          <w:rFonts w:ascii="Arial" w:hAnsi="Arial" w:cs="Arial"/>
          <w:color w:val="000000"/>
          <w:sz w:val="30"/>
          <w:szCs w:val="30"/>
          <w:shd w:val="clear" w:color="auto" w:fill="FFFFFF"/>
        </w:rPr>
        <w:t>Тесты для дошкольников помогают узнать о ребенке массу полезной информации, которая в будущем поможет выявить недочеты в воспитании и обучении; психологические факторы, которые могут мешать ребенку нормально развиваться; особенности, на которые следует обратить внимание при поступлении в школу и дальнейшем обучении.</w:t>
      </w:r>
      <w:proofErr w:type="gramEnd"/>
      <w:r>
        <w:rPr>
          <w:rStyle w:val="apple-converted-space"/>
          <w:rFonts w:ascii="Arial" w:hAnsi="Arial" w:cs="Arial"/>
          <w:color w:val="000000"/>
          <w:sz w:val="30"/>
          <w:szCs w:val="30"/>
          <w:shd w:val="clear" w:color="auto" w:fill="FFFFFF"/>
        </w:rPr>
        <w:t> </w:t>
      </w:r>
      <w:r>
        <w:rPr>
          <w:rFonts w:ascii="Arial" w:hAnsi="Arial" w:cs="Arial"/>
          <w:color w:val="000000"/>
          <w:sz w:val="30"/>
          <w:szCs w:val="30"/>
        </w:rPr>
        <w:br/>
      </w:r>
      <w:r>
        <w:rPr>
          <w:rFonts w:ascii="Arial" w:hAnsi="Arial" w:cs="Arial"/>
          <w:color w:val="000000"/>
          <w:sz w:val="30"/>
          <w:szCs w:val="30"/>
          <w:shd w:val="clear" w:color="auto" w:fill="FFFFFF"/>
        </w:rPr>
        <w:t>Диагностика дошкольников, методики различных видов и направленностей введены повсеместно, начиная с поступления в детский сад. Представляют они собой своеобразное тестирование. Разные методики действуют по-разному, однако есть у них одно общее свойство. Все они помогают родителям и педагогам разобраться в эмоциональном и психологическом состоянии ребенка, определить его готовность к школе или детскому саду, уровень знаний, сообразительность и многое другое.</w:t>
      </w:r>
      <w:r>
        <w:rPr>
          <w:rFonts w:ascii="Arial" w:hAnsi="Arial" w:cs="Arial"/>
          <w:color w:val="000000"/>
          <w:sz w:val="30"/>
          <w:szCs w:val="30"/>
        </w:rPr>
        <w:br/>
      </w:r>
      <w:r>
        <w:rPr>
          <w:rFonts w:ascii="Arial" w:hAnsi="Arial" w:cs="Arial"/>
          <w:color w:val="000000"/>
          <w:sz w:val="30"/>
          <w:szCs w:val="30"/>
        </w:rPr>
        <w:br/>
      </w:r>
      <w:r>
        <w:rPr>
          <w:rFonts w:ascii="Arial" w:hAnsi="Arial" w:cs="Arial"/>
          <w:color w:val="000000"/>
          <w:sz w:val="30"/>
          <w:szCs w:val="30"/>
          <w:shd w:val="clear" w:color="auto" w:fill="FFFFFF"/>
        </w:rPr>
        <w:t>Например, некоторые тестирования могут показать особенную предрасположенность будущего ученика к определенным предметам. Тогда имеет смысл отдать ребенка в специализированную школу с уклоном на иностранные языки, математику, лингвистику, информатику и так далее. В случае же если тестирование показывает недостаточный багаж знаний и умений, всегда можно заранее подготовиться к поступлению в учебное заведение и наверстать упущенное по какой-либо причине. Также тестирование помогает разобраться в межличностных отношениях, комплексах, проблемах в семье, различных психологических отклонениях от нормы, найти пути решения проблемы и, что особенно важно, первопричину нарушения.</w:t>
      </w:r>
      <w:r>
        <w:rPr>
          <w:rFonts w:ascii="Arial" w:hAnsi="Arial" w:cs="Arial"/>
          <w:color w:val="000000"/>
          <w:sz w:val="30"/>
          <w:szCs w:val="30"/>
        </w:rPr>
        <w:br/>
      </w:r>
      <w:r>
        <w:rPr>
          <w:rFonts w:ascii="Arial" w:hAnsi="Arial" w:cs="Arial"/>
          <w:color w:val="000000"/>
          <w:sz w:val="30"/>
          <w:szCs w:val="30"/>
        </w:rPr>
        <w:lastRenderedPageBreak/>
        <w:br/>
      </w:r>
      <w:r>
        <w:rPr>
          <w:rStyle w:val="a3"/>
          <w:rFonts w:ascii="Arial" w:hAnsi="Arial" w:cs="Arial"/>
          <w:color w:val="000000"/>
          <w:sz w:val="30"/>
          <w:szCs w:val="30"/>
          <w:bdr w:val="none" w:sz="0" w:space="0" w:color="auto" w:frame="1"/>
          <w:shd w:val="clear" w:color="auto" w:fill="FFFFFF"/>
        </w:rPr>
        <w:t>Цель диагностики</w:t>
      </w:r>
      <w:r>
        <w:rPr>
          <w:rStyle w:val="apple-converted-space"/>
          <w:rFonts w:ascii="Arial" w:hAnsi="Arial" w:cs="Arial"/>
          <w:color w:val="000000"/>
          <w:sz w:val="30"/>
          <w:szCs w:val="30"/>
          <w:shd w:val="clear" w:color="auto" w:fill="FFFFFF"/>
        </w:rPr>
        <w:t> </w:t>
      </w:r>
      <w:r>
        <w:rPr>
          <w:rFonts w:ascii="Arial" w:hAnsi="Arial" w:cs="Arial"/>
          <w:color w:val="000000"/>
          <w:sz w:val="30"/>
          <w:szCs w:val="30"/>
          <w:shd w:val="clear" w:color="auto" w:fill="FFFFFF"/>
        </w:rPr>
        <w:t>– определить наиболее благоприятные для дальнейшего развития ребенка условия образования, включая выбор образовательной программы, найти способы коррекции обнаруженных отклонений, выявить одаренных детей.</w:t>
      </w:r>
      <w:r>
        <w:rPr>
          <w:rFonts w:ascii="Arial" w:hAnsi="Arial" w:cs="Arial"/>
          <w:color w:val="000000"/>
          <w:sz w:val="30"/>
          <w:szCs w:val="30"/>
        </w:rPr>
        <w:br/>
      </w:r>
      <w:r>
        <w:rPr>
          <w:rFonts w:ascii="Arial" w:hAnsi="Arial" w:cs="Arial"/>
          <w:color w:val="000000"/>
          <w:sz w:val="30"/>
          <w:szCs w:val="30"/>
        </w:rPr>
        <w:br/>
      </w:r>
      <w:r>
        <w:rPr>
          <w:rStyle w:val="a3"/>
          <w:rFonts w:ascii="Arial" w:hAnsi="Arial" w:cs="Arial"/>
          <w:color w:val="000000"/>
          <w:sz w:val="30"/>
          <w:szCs w:val="30"/>
          <w:bdr w:val="none" w:sz="0" w:space="0" w:color="auto" w:frame="1"/>
          <w:shd w:val="clear" w:color="auto" w:fill="FFFFFF"/>
        </w:rPr>
        <w:t xml:space="preserve">Объективную оценку уровня школьной </w:t>
      </w:r>
      <w:proofErr w:type="gramStart"/>
      <w:r>
        <w:rPr>
          <w:rStyle w:val="a3"/>
          <w:rFonts w:ascii="Arial" w:hAnsi="Arial" w:cs="Arial"/>
          <w:color w:val="000000"/>
          <w:sz w:val="30"/>
          <w:szCs w:val="30"/>
          <w:bdr w:val="none" w:sz="0" w:space="0" w:color="auto" w:frame="1"/>
          <w:shd w:val="clear" w:color="auto" w:fill="FFFFFF"/>
        </w:rPr>
        <w:t>зрелости</w:t>
      </w:r>
      <w:proofErr w:type="gramEnd"/>
      <w:r>
        <w:rPr>
          <w:rStyle w:val="a3"/>
          <w:rFonts w:ascii="Arial" w:hAnsi="Arial" w:cs="Arial"/>
          <w:color w:val="000000"/>
          <w:sz w:val="30"/>
          <w:szCs w:val="30"/>
          <w:bdr w:val="none" w:sz="0" w:space="0" w:color="auto" w:frame="1"/>
          <w:shd w:val="clear" w:color="auto" w:fill="FFFFFF"/>
        </w:rPr>
        <w:t xml:space="preserve"> возможно дать, определив:</w:t>
      </w:r>
      <w:r>
        <w:rPr>
          <w:rFonts w:ascii="Arial" w:hAnsi="Arial" w:cs="Arial"/>
          <w:color w:val="000000"/>
          <w:sz w:val="30"/>
          <w:szCs w:val="30"/>
        </w:rPr>
        <w:br/>
      </w:r>
      <w:r>
        <w:rPr>
          <w:rFonts w:ascii="Arial" w:hAnsi="Arial" w:cs="Arial"/>
          <w:color w:val="000000"/>
          <w:sz w:val="30"/>
          <w:szCs w:val="30"/>
        </w:rPr>
        <w:br/>
      </w:r>
      <w:r>
        <w:rPr>
          <w:rStyle w:val="a3"/>
          <w:rFonts w:ascii="Arial" w:hAnsi="Arial" w:cs="Arial"/>
          <w:color w:val="000000"/>
          <w:sz w:val="30"/>
          <w:szCs w:val="30"/>
          <w:bdr w:val="none" w:sz="0" w:space="0" w:color="auto" w:frame="1"/>
          <w:shd w:val="clear" w:color="auto" w:fill="FFFFFF"/>
        </w:rPr>
        <w:t>1. физическую готовность к школе</w:t>
      </w:r>
      <w:r>
        <w:rPr>
          <w:rFonts w:ascii="Arial" w:hAnsi="Arial" w:cs="Arial"/>
          <w:color w:val="000000"/>
          <w:sz w:val="30"/>
          <w:szCs w:val="30"/>
          <w:shd w:val="clear" w:color="auto" w:fill="FFFFFF"/>
        </w:rPr>
        <w:t>, уровень физического развития ребенка, его соответствие возрастным нормам, группу здоровья, от которой зависит работоспособность ученика в условиях систематического обучения;</w:t>
      </w:r>
      <w:r>
        <w:rPr>
          <w:rFonts w:ascii="Arial" w:hAnsi="Arial" w:cs="Arial"/>
          <w:color w:val="000000"/>
          <w:sz w:val="30"/>
          <w:szCs w:val="30"/>
        </w:rPr>
        <w:br/>
      </w:r>
      <w:r>
        <w:rPr>
          <w:rFonts w:ascii="Arial" w:hAnsi="Arial" w:cs="Arial"/>
          <w:color w:val="000000"/>
          <w:sz w:val="30"/>
          <w:szCs w:val="30"/>
        </w:rPr>
        <w:br/>
      </w:r>
      <w:r>
        <w:rPr>
          <w:rStyle w:val="a3"/>
          <w:rFonts w:ascii="Arial" w:hAnsi="Arial" w:cs="Arial"/>
          <w:color w:val="000000"/>
          <w:sz w:val="30"/>
          <w:szCs w:val="30"/>
          <w:bdr w:val="none" w:sz="0" w:space="0" w:color="auto" w:frame="1"/>
          <w:shd w:val="clear" w:color="auto" w:fill="FFFFFF"/>
        </w:rPr>
        <w:t>2. психическую готовность к школе</w:t>
      </w:r>
      <w:r>
        <w:rPr>
          <w:rStyle w:val="apple-converted-space"/>
          <w:rFonts w:ascii="Arial" w:hAnsi="Arial" w:cs="Arial"/>
          <w:color w:val="000000"/>
          <w:sz w:val="30"/>
          <w:szCs w:val="30"/>
          <w:shd w:val="clear" w:color="auto" w:fill="FFFFFF"/>
        </w:rPr>
        <w:t> </w:t>
      </w:r>
      <w:r>
        <w:rPr>
          <w:rFonts w:ascii="Arial" w:hAnsi="Arial" w:cs="Arial"/>
          <w:color w:val="000000"/>
          <w:sz w:val="30"/>
          <w:szCs w:val="30"/>
          <w:shd w:val="clear" w:color="auto" w:fill="FFFFFF"/>
        </w:rPr>
        <w:t>– соответствие возрастным нормам: уровню развития интеллекта, эмоций, высших психических функций, усидчивости, терпения, настойчивости;</w:t>
      </w:r>
      <w:r>
        <w:rPr>
          <w:rFonts w:ascii="Arial" w:hAnsi="Arial" w:cs="Arial"/>
          <w:color w:val="000000"/>
          <w:sz w:val="30"/>
          <w:szCs w:val="30"/>
        </w:rPr>
        <w:br/>
      </w:r>
      <w:r>
        <w:rPr>
          <w:rFonts w:ascii="Arial" w:hAnsi="Arial" w:cs="Arial"/>
          <w:color w:val="000000"/>
          <w:sz w:val="30"/>
          <w:szCs w:val="30"/>
        </w:rPr>
        <w:br/>
      </w:r>
      <w:r>
        <w:rPr>
          <w:rStyle w:val="a3"/>
          <w:rFonts w:ascii="Arial" w:hAnsi="Arial" w:cs="Arial"/>
          <w:color w:val="000000"/>
          <w:sz w:val="30"/>
          <w:szCs w:val="30"/>
          <w:bdr w:val="none" w:sz="0" w:space="0" w:color="auto" w:frame="1"/>
          <w:shd w:val="clear" w:color="auto" w:fill="FFFFFF"/>
        </w:rPr>
        <w:t>3. социальную готовность к школе</w:t>
      </w:r>
      <w:r>
        <w:rPr>
          <w:rStyle w:val="apple-converted-space"/>
          <w:rFonts w:ascii="Arial" w:hAnsi="Arial" w:cs="Arial"/>
          <w:color w:val="000000"/>
          <w:sz w:val="30"/>
          <w:szCs w:val="30"/>
          <w:shd w:val="clear" w:color="auto" w:fill="FFFFFF"/>
        </w:rPr>
        <w:t> </w:t>
      </w:r>
      <w:r>
        <w:rPr>
          <w:rFonts w:ascii="Arial" w:hAnsi="Arial" w:cs="Arial"/>
          <w:color w:val="000000"/>
          <w:sz w:val="30"/>
          <w:szCs w:val="30"/>
          <w:shd w:val="clear" w:color="auto" w:fill="FFFFFF"/>
        </w:rPr>
        <w:t>– развитие ребенка как личности в его системе отношений с миром (отношение к вещам, игрушкам, родителям, сверстникам и т. д., правил поведения, коммуникативных умений);</w:t>
      </w:r>
      <w:r>
        <w:rPr>
          <w:rFonts w:ascii="Arial" w:hAnsi="Arial" w:cs="Arial"/>
          <w:color w:val="000000"/>
          <w:sz w:val="30"/>
          <w:szCs w:val="30"/>
        </w:rPr>
        <w:br/>
      </w:r>
      <w:r>
        <w:rPr>
          <w:rFonts w:ascii="Arial" w:hAnsi="Arial" w:cs="Arial"/>
          <w:color w:val="000000"/>
          <w:sz w:val="30"/>
          <w:szCs w:val="30"/>
        </w:rPr>
        <w:br/>
      </w:r>
      <w:r>
        <w:rPr>
          <w:rStyle w:val="a3"/>
          <w:rFonts w:ascii="Arial" w:hAnsi="Arial" w:cs="Arial"/>
          <w:color w:val="000000"/>
          <w:sz w:val="30"/>
          <w:szCs w:val="30"/>
          <w:bdr w:val="none" w:sz="0" w:space="0" w:color="auto" w:frame="1"/>
          <w:shd w:val="clear" w:color="auto" w:fill="FFFFFF"/>
        </w:rPr>
        <w:t>4. дидактическую готовность к школ</w:t>
      </w:r>
      <w:r>
        <w:rPr>
          <w:rFonts w:ascii="Arial" w:hAnsi="Arial" w:cs="Arial"/>
          <w:color w:val="000000"/>
          <w:sz w:val="30"/>
          <w:szCs w:val="30"/>
          <w:shd w:val="clear" w:color="auto" w:fill="FFFFFF"/>
        </w:rPr>
        <w:t>е – готовность ребенка как субъекта учебной деятельности, наличие учебных умений читать, писать, считать (что не является обязательным) или предпосылок таких умений (развитие речи, мелкой моторики, представлений о количестве и т. д.).</w:t>
      </w:r>
      <w:r>
        <w:rPr>
          <w:rFonts w:ascii="Arial" w:hAnsi="Arial" w:cs="Arial"/>
          <w:color w:val="000000"/>
          <w:sz w:val="30"/>
          <w:szCs w:val="30"/>
        </w:rPr>
        <w:br/>
      </w:r>
      <w:r>
        <w:rPr>
          <w:rFonts w:ascii="Arial" w:hAnsi="Arial" w:cs="Arial"/>
          <w:color w:val="000000"/>
          <w:sz w:val="30"/>
          <w:szCs w:val="30"/>
        </w:rPr>
        <w:br/>
      </w:r>
      <w:r>
        <w:rPr>
          <w:rFonts w:ascii="Arial" w:hAnsi="Arial" w:cs="Arial"/>
          <w:color w:val="000000"/>
          <w:sz w:val="30"/>
          <w:szCs w:val="30"/>
          <w:shd w:val="clear" w:color="auto" w:fill="FFFFFF"/>
        </w:rPr>
        <w:t>На основе сравнения результатов системной диагностики определяется уровень школьной зрелости ребенка (высокий, средний, низкий, нулевой), в соответствии с которым ему будет предложена та или иная образовательная программа. Диагностика умственного развития ребенка, а также изучение навыков учебной деятельности необходимы, как минимум, для следующих целей:</w:t>
      </w:r>
      <w:r>
        <w:rPr>
          <w:rFonts w:ascii="Arial" w:hAnsi="Arial" w:cs="Arial"/>
          <w:color w:val="000000"/>
          <w:sz w:val="30"/>
          <w:szCs w:val="30"/>
        </w:rPr>
        <w:br/>
      </w:r>
      <w:r>
        <w:rPr>
          <w:rFonts w:ascii="Arial" w:hAnsi="Arial" w:cs="Arial"/>
          <w:color w:val="000000"/>
          <w:sz w:val="30"/>
          <w:szCs w:val="30"/>
        </w:rPr>
        <w:br/>
      </w:r>
      <w:r>
        <w:rPr>
          <w:rFonts w:ascii="Arial" w:hAnsi="Arial" w:cs="Arial"/>
          <w:color w:val="000000"/>
          <w:sz w:val="30"/>
          <w:szCs w:val="30"/>
          <w:u w:val="single"/>
          <w:bdr w:val="none" w:sz="0" w:space="0" w:color="auto" w:frame="1"/>
          <w:shd w:val="clear" w:color="auto" w:fill="FFFFFF"/>
        </w:rPr>
        <w:t>Во-первых</w:t>
      </w:r>
      <w:r>
        <w:rPr>
          <w:rFonts w:ascii="Arial" w:hAnsi="Arial" w:cs="Arial"/>
          <w:color w:val="000000"/>
          <w:sz w:val="30"/>
          <w:szCs w:val="30"/>
          <w:shd w:val="clear" w:color="auto" w:fill="FFFFFF"/>
        </w:rPr>
        <w:t xml:space="preserve">, чтобы определить, насколько соответствует уровень его развития тем нормам, которые характерны для детей данного возраста. Если ребенок в эти нормы вписывается – все в порядке. А вот если нет, то необходимо срочно что-то делать, поскольку если оставить эту проблему без внимания, то в дальнейшем </w:t>
      </w:r>
      <w:r>
        <w:rPr>
          <w:rFonts w:ascii="Arial" w:hAnsi="Arial" w:cs="Arial"/>
          <w:color w:val="000000"/>
          <w:sz w:val="30"/>
          <w:szCs w:val="30"/>
          <w:shd w:val="clear" w:color="auto" w:fill="FFFFFF"/>
        </w:rPr>
        <w:lastRenderedPageBreak/>
        <w:t>решить ее будет очень сложно.</w:t>
      </w:r>
      <w:r>
        <w:rPr>
          <w:rFonts w:ascii="Arial" w:hAnsi="Arial" w:cs="Arial"/>
          <w:color w:val="000000"/>
          <w:sz w:val="30"/>
          <w:szCs w:val="30"/>
        </w:rPr>
        <w:br/>
      </w:r>
      <w:r>
        <w:rPr>
          <w:rFonts w:ascii="Arial" w:hAnsi="Arial" w:cs="Arial"/>
          <w:color w:val="000000"/>
          <w:sz w:val="30"/>
          <w:szCs w:val="30"/>
        </w:rPr>
        <w:br/>
      </w:r>
      <w:r>
        <w:rPr>
          <w:rFonts w:ascii="Arial" w:hAnsi="Arial" w:cs="Arial"/>
          <w:color w:val="000000"/>
          <w:sz w:val="30"/>
          <w:szCs w:val="30"/>
          <w:u w:val="single"/>
          <w:bdr w:val="none" w:sz="0" w:space="0" w:color="auto" w:frame="1"/>
          <w:shd w:val="clear" w:color="auto" w:fill="FFFFFF"/>
        </w:rPr>
        <w:t>Во-вторых</w:t>
      </w:r>
      <w:r>
        <w:rPr>
          <w:rFonts w:ascii="Arial" w:hAnsi="Arial" w:cs="Arial"/>
          <w:color w:val="000000"/>
          <w:sz w:val="30"/>
          <w:szCs w:val="30"/>
          <w:shd w:val="clear" w:color="auto" w:fill="FFFFFF"/>
        </w:rPr>
        <w:t xml:space="preserve">, диагностика нужна для того, чтобы узнать индивидуальные особенности развития способностей. </w:t>
      </w:r>
      <w:proofErr w:type="gramStart"/>
      <w:r>
        <w:rPr>
          <w:rFonts w:ascii="Arial" w:hAnsi="Arial" w:cs="Arial"/>
          <w:color w:val="000000"/>
          <w:sz w:val="30"/>
          <w:szCs w:val="30"/>
          <w:shd w:val="clear" w:color="auto" w:fill="FFFFFF"/>
        </w:rPr>
        <w:t>Ведь какие-то из них могут быть развиты хорошо, а какие-то не очень.</w:t>
      </w:r>
      <w:proofErr w:type="gramEnd"/>
      <w:r>
        <w:rPr>
          <w:rFonts w:ascii="Arial" w:hAnsi="Arial" w:cs="Arial"/>
          <w:color w:val="000000"/>
          <w:sz w:val="30"/>
          <w:szCs w:val="30"/>
          <w:shd w:val="clear" w:color="auto" w:fill="FFFFFF"/>
        </w:rPr>
        <w:t xml:space="preserve"> Наличие у ребенка отдельных недостаточно развитых интеллектуальных способностей может стать причиной серьезных затруднений в процессе обучения в школе. Заранее выявленные «слабые места» могут быть скорректированы. Например, с помощью специалиста можно подобрать игры и упражнения, направленные на развитие требуемой способности.</w:t>
      </w:r>
      <w:r>
        <w:rPr>
          <w:rFonts w:ascii="Arial" w:hAnsi="Arial" w:cs="Arial"/>
          <w:color w:val="000000"/>
          <w:sz w:val="30"/>
          <w:szCs w:val="30"/>
        </w:rPr>
        <w:br/>
      </w:r>
      <w:r>
        <w:rPr>
          <w:rFonts w:ascii="Arial" w:hAnsi="Arial" w:cs="Arial"/>
          <w:color w:val="000000"/>
          <w:sz w:val="30"/>
          <w:szCs w:val="30"/>
        </w:rPr>
        <w:br/>
      </w:r>
      <w:proofErr w:type="gramStart"/>
      <w:r>
        <w:rPr>
          <w:rFonts w:ascii="Arial" w:hAnsi="Arial" w:cs="Arial"/>
          <w:color w:val="000000"/>
          <w:sz w:val="30"/>
          <w:szCs w:val="30"/>
          <w:u w:val="single"/>
          <w:bdr w:val="none" w:sz="0" w:space="0" w:color="auto" w:frame="1"/>
          <w:shd w:val="clear" w:color="auto" w:fill="FFFFFF"/>
        </w:rPr>
        <w:t>В-третьих</w:t>
      </w:r>
      <w:r>
        <w:rPr>
          <w:rFonts w:ascii="Arial" w:hAnsi="Arial" w:cs="Arial"/>
          <w:color w:val="000000"/>
          <w:sz w:val="30"/>
          <w:szCs w:val="30"/>
          <w:shd w:val="clear" w:color="auto" w:fill="FFFFFF"/>
        </w:rPr>
        <w:t>, диагностика позволяет оценить эффективность тех средств и методов, которые использовались для развития ребенка в дошкольном учреждении, а также будут использованы в учителем в школе.</w:t>
      </w:r>
      <w:proofErr w:type="gramEnd"/>
      <w:r>
        <w:rPr>
          <w:rFonts w:ascii="Arial" w:hAnsi="Arial" w:cs="Arial"/>
          <w:color w:val="000000"/>
          <w:sz w:val="30"/>
          <w:szCs w:val="30"/>
          <w:shd w:val="clear" w:color="auto" w:fill="FFFFFF"/>
        </w:rPr>
        <w:t xml:space="preserve"> Например, школьный психолог может протестировать ребенка в начале учебного года, а затем в конце. Сравнение полученных результатов покажет, у кого какие произошли изменения (и произошли ли они вообще).</w:t>
      </w:r>
      <w:r>
        <w:rPr>
          <w:rFonts w:ascii="Arial" w:hAnsi="Arial" w:cs="Arial"/>
          <w:color w:val="000000"/>
          <w:sz w:val="30"/>
          <w:szCs w:val="30"/>
        </w:rPr>
        <w:br/>
      </w:r>
      <w:r>
        <w:rPr>
          <w:rFonts w:ascii="Arial" w:hAnsi="Arial" w:cs="Arial"/>
          <w:color w:val="000000"/>
          <w:sz w:val="30"/>
          <w:szCs w:val="30"/>
        </w:rPr>
        <w:br/>
      </w:r>
      <w:r>
        <w:rPr>
          <w:rFonts w:ascii="Arial" w:hAnsi="Arial" w:cs="Arial"/>
          <w:color w:val="000000"/>
          <w:sz w:val="30"/>
          <w:szCs w:val="30"/>
          <w:u w:val="single"/>
          <w:bdr w:val="none" w:sz="0" w:space="0" w:color="auto" w:frame="1"/>
          <w:shd w:val="clear" w:color="auto" w:fill="FFFFFF"/>
        </w:rPr>
        <w:t>И, наконец, в-четвертых</w:t>
      </w:r>
      <w:r>
        <w:rPr>
          <w:rFonts w:ascii="Arial" w:hAnsi="Arial" w:cs="Arial"/>
          <w:color w:val="000000"/>
          <w:sz w:val="30"/>
          <w:szCs w:val="30"/>
          <w:shd w:val="clear" w:color="auto" w:fill="FFFFFF"/>
        </w:rPr>
        <w:t xml:space="preserve">, детей необходимо знакомить с различными формами тестирования, чтобы </w:t>
      </w:r>
      <w:proofErr w:type="gramStart"/>
      <w:r>
        <w:rPr>
          <w:rFonts w:ascii="Arial" w:hAnsi="Arial" w:cs="Arial"/>
          <w:color w:val="000000"/>
          <w:sz w:val="30"/>
          <w:szCs w:val="30"/>
          <w:shd w:val="clear" w:color="auto" w:fill="FFFFFF"/>
        </w:rPr>
        <w:t>они</w:t>
      </w:r>
      <w:proofErr w:type="gramEnd"/>
      <w:r>
        <w:rPr>
          <w:rFonts w:ascii="Arial" w:hAnsi="Arial" w:cs="Arial"/>
          <w:color w:val="000000"/>
          <w:sz w:val="30"/>
          <w:szCs w:val="30"/>
          <w:shd w:val="clear" w:color="auto" w:fill="FFFFFF"/>
        </w:rPr>
        <w:t xml:space="preserve"> таким образом готовились к проверочным испытаниям, которые их ожидают на различных этапах обучения в будущем. Очень важно создать для ребенка нормальные условия во время проведения диагностики.</w:t>
      </w:r>
      <w:r>
        <w:rPr>
          <w:rStyle w:val="apple-converted-space"/>
          <w:rFonts w:ascii="Arial" w:hAnsi="Arial" w:cs="Arial"/>
          <w:color w:val="000000"/>
          <w:sz w:val="30"/>
          <w:szCs w:val="30"/>
          <w:shd w:val="clear" w:color="auto" w:fill="FFFFFF"/>
        </w:rPr>
        <w:t> </w:t>
      </w:r>
      <w:r>
        <w:rPr>
          <w:rFonts w:ascii="Arial" w:hAnsi="Arial" w:cs="Arial"/>
          <w:color w:val="000000"/>
          <w:sz w:val="30"/>
          <w:szCs w:val="30"/>
        </w:rPr>
        <w:br/>
      </w:r>
    </w:p>
    <w:p w:rsidR="00416A41" w:rsidRPr="00416A41" w:rsidRDefault="00416A41" w:rsidP="00416A41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16A4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Итог собрания: </w:t>
      </w:r>
    </w:p>
    <w:p w:rsidR="00416A41" w:rsidRDefault="00416A41" w:rsidP="00416A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Arial" w:hAnsi="Arial" w:cs="Arial"/>
          <w:color w:val="000000"/>
          <w:sz w:val="30"/>
          <w:szCs w:val="30"/>
        </w:rPr>
        <w:br/>
      </w:r>
      <w:r>
        <w:rPr>
          <w:rStyle w:val="a3"/>
          <w:rFonts w:ascii="Arial" w:hAnsi="Arial" w:cs="Arial"/>
          <w:color w:val="000000"/>
          <w:sz w:val="30"/>
          <w:szCs w:val="30"/>
          <w:bdr w:val="none" w:sz="0" w:space="0" w:color="auto" w:frame="1"/>
          <w:shd w:val="clear" w:color="auto" w:fill="FFFFFF"/>
        </w:rPr>
        <w:t>Таким образом</w:t>
      </w:r>
      <w:r>
        <w:rPr>
          <w:rFonts w:ascii="Arial" w:hAnsi="Arial" w:cs="Arial"/>
          <w:color w:val="000000"/>
          <w:sz w:val="30"/>
          <w:szCs w:val="30"/>
          <w:shd w:val="clear" w:color="auto" w:fill="FFFFFF"/>
        </w:rPr>
        <w:t>, диагностика нужна для семьи дошкольника, чтобы знать, как подойти к успехам и неудачам своего ребенка, в каком направлении вносить коррекцию. В такой же степени диагностика нужна педагогу: чтобы учить, надо знать ребенка во всех его проявлениях.</w:t>
      </w:r>
    </w:p>
    <w:p w:rsidR="003347E2" w:rsidRDefault="003347E2"/>
    <w:sectPr w:rsidR="00334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416A41"/>
    <w:rsid w:val="000465E5"/>
    <w:rsid w:val="003347E2"/>
    <w:rsid w:val="00416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16A41"/>
    <w:rPr>
      <w:b/>
      <w:bCs/>
    </w:rPr>
  </w:style>
  <w:style w:type="character" w:customStyle="1" w:styleId="apple-converted-space">
    <w:name w:val="apple-converted-space"/>
    <w:basedOn w:val="a0"/>
    <w:rsid w:val="00416A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64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774</Words>
  <Characters>4414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Харченко</dc:creator>
  <cp:keywords/>
  <dc:description/>
  <cp:lastModifiedBy>Харченко</cp:lastModifiedBy>
  <cp:revision>2</cp:revision>
  <dcterms:created xsi:type="dcterms:W3CDTF">2022-02-07T09:47:00Z</dcterms:created>
  <dcterms:modified xsi:type="dcterms:W3CDTF">2022-02-07T09:58:00Z</dcterms:modified>
</cp:coreProperties>
</file>