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ACC" w:rsidRDefault="00324ACC" w:rsidP="00324ACC">
      <w:pPr>
        <w:rPr>
          <w:lang w:eastAsia="ru-RU"/>
        </w:rPr>
      </w:pPr>
    </w:p>
    <w:p w:rsidR="00324ACC" w:rsidRDefault="00324ACC" w:rsidP="00324A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Фотоотчёт о работе над проектом в группе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Семицветик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324ACC" w:rsidRDefault="00324ACC" w:rsidP="00324A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«В гостях у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Светофорика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324ACC" w:rsidRDefault="00324ACC" w:rsidP="00324A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педагог: </w:t>
      </w:r>
    </w:p>
    <w:p w:rsidR="00324ACC" w:rsidRDefault="00324ACC" w:rsidP="00324A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Васильченко Наталья Александровна</w:t>
      </w:r>
    </w:p>
    <w:p w:rsidR="00324ACC" w:rsidRDefault="00324ACC" w:rsidP="00324ACC">
      <w:pPr>
        <w:pStyle w:val="a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Целью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работы является формирование и развитие у детей умений и навыков безопасного поведения в окружающей дорожно-транспортной среде.</w:t>
      </w:r>
    </w:p>
    <w:p w:rsidR="00324ACC" w:rsidRDefault="00324ACC" w:rsidP="00324AC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24ACC" w:rsidRDefault="00324ACC" w:rsidP="00324AC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 детей познавательных процессов, необходимых им для правильной безопасной ориентации на улице.</w:t>
      </w:r>
    </w:p>
    <w:p w:rsidR="00324ACC" w:rsidRDefault="00324ACC" w:rsidP="00324AC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Воспитание дисциплинированности и сознательного выполнения правил дорожного движения, культуре поведения в дорожно-транспортном процессе.</w:t>
      </w:r>
    </w:p>
    <w:p w:rsidR="00324ACC" w:rsidRDefault="00324ACC" w:rsidP="00324AC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течение </w:t>
      </w:r>
      <w:proofErr w:type="gramStart"/>
      <w:r>
        <w:rPr>
          <w:color w:val="000000"/>
          <w:sz w:val="28"/>
          <w:szCs w:val="28"/>
        </w:rPr>
        <w:t>месяца, посвященного правилам дорожного движения в работе с детьми мы использовали</w:t>
      </w:r>
      <w:proofErr w:type="gramEnd"/>
      <w:r>
        <w:rPr>
          <w:color w:val="000000"/>
          <w:sz w:val="28"/>
          <w:szCs w:val="28"/>
        </w:rPr>
        <w:t xml:space="preserve"> разнообразные формы работы: целевые прогулки, игры, беседы, чтение художественной литературы.</w:t>
      </w:r>
    </w:p>
    <w:p w:rsidR="00324ACC" w:rsidRDefault="00324ACC" w:rsidP="00324ACC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62675" cy="45624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rPr>
          <w:lang w:eastAsia="ru-RU"/>
        </w:rPr>
      </w:pPr>
    </w:p>
    <w:p w:rsidR="00324ACC" w:rsidRDefault="00324ACC" w:rsidP="00324ACC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048375" cy="4028440"/>
            <wp:effectExtent l="0" t="0" r="952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02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ACC" w:rsidRDefault="00324ACC" w:rsidP="00324ACC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lang w:eastAsia="ru-RU"/>
        </w:rPr>
        <w:br w:type="textWrapping" w:clear="all"/>
      </w:r>
      <w:r>
        <w:rPr>
          <w:rFonts w:ascii="Times New Roman" w:hAnsi="Times New Roman" w:cs="Times New Roman"/>
          <w:sz w:val="32"/>
          <w:szCs w:val="32"/>
          <w:lang w:eastAsia="ru-RU"/>
        </w:rPr>
        <w:t>Маленькие шофёры</w:t>
      </w:r>
    </w:p>
    <w:p w:rsidR="00324ACC" w:rsidRDefault="00324ACC" w:rsidP="00324ACC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48375" cy="40767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Наш друг 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>–С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>ветофор</w:t>
      </w:r>
    </w:p>
    <w:p w:rsidR="00324ACC" w:rsidRDefault="00324ACC" w:rsidP="00324ACC">
      <w:pPr>
        <w:jc w:val="center"/>
        <w:rPr>
          <w:lang w:eastAsia="ru-RU"/>
        </w:rPr>
      </w:pPr>
    </w:p>
    <w:p w:rsidR="00324ACC" w:rsidRDefault="00324ACC" w:rsidP="00324ACC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00750" cy="42957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Изучаем спецтранспорт</w:t>
      </w:r>
    </w:p>
    <w:p w:rsidR="00324ACC" w:rsidRDefault="00324ACC" w:rsidP="00324AC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дидактических играх: «Найди свой цвет», «Принеси такой же» дети обучались различать красный, желтый и</w:t>
      </w:r>
    </w:p>
    <w:p w:rsidR="00324ACC" w:rsidRDefault="00324ACC" w:rsidP="00324AC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 цвета, знакомились со светофором. Знакомство со светофором также происходило на занятиях по лепке и рисованию. Дети закрепляли знания цветов и значения каждого цвета светофора. Творческие работы были выполнены с интересом и аккуратно.</w:t>
      </w:r>
    </w:p>
    <w:p w:rsidR="00324ACC" w:rsidRDefault="00324ACC" w:rsidP="00324ACC">
      <w:pPr>
        <w:pStyle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00750" cy="3028950"/>
            <wp:effectExtent l="0" t="0" r="0" b="0"/>
            <wp:docPr id="13" name="Рисунок 13" descr="http://www.maam.ru/upload/blogs/detsad-490891-1459107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maam.ru/upload/blogs/detsad-490891-14591070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ind w:right="-1560" w:firstLine="567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6086475" cy="24384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42767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tabs>
          <w:tab w:val="left" w:pos="2560"/>
        </w:tabs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«Весёлый светофор»</w:t>
      </w:r>
    </w:p>
    <w:p w:rsidR="00324ACC" w:rsidRDefault="00324ACC" w:rsidP="00324ACC">
      <w:pPr>
        <w:tabs>
          <w:tab w:val="left" w:pos="2560"/>
        </w:tabs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24ACC" w:rsidRDefault="00324ACC" w:rsidP="00324ACC">
      <w:pPr>
        <w:tabs>
          <w:tab w:val="left" w:pos="2560"/>
        </w:tabs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24ACC" w:rsidRDefault="00324ACC" w:rsidP="00324ACC">
      <w:pPr>
        <w:tabs>
          <w:tab w:val="left" w:pos="2560"/>
        </w:tabs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24ACC" w:rsidRDefault="00324ACC" w:rsidP="00324ACC">
      <w:pPr>
        <w:tabs>
          <w:tab w:val="left" w:pos="2560"/>
        </w:tabs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24ACC" w:rsidRDefault="00324ACC" w:rsidP="00324ACC">
      <w:pPr>
        <w:tabs>
          <w:tab w:val="left" w:pos="2560"/>
        </w:tabs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24ACC" w:rsidRDefault="00324ACC" w:rsidP="00324ACC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Учимся, играя-д/игра «С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eastAsia="ru-RU"/>
        </w:rPr>
        <w:t>обери автобус и троллейбус»</w:t>
      </w:r>
    </w:p>
    <w:p w:rsidR="00324ACC" w:rsidRDefault="00324ACC" w:rsidP="00324ACC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76950" cy="4295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rPr>
          <w:lang w:eastAsia="ru-RU"/>
        </w:rPr>
      </w:pPr>
    </w:p>
    <w:p w:rsidR="00324ACC" w:rsidRDefault="00324ACC" w:rsidP="00324ACC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76950" cy="41243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>Посещение  комнаты по ОБЖД «Страна БЕЗОПАСНОСТИ»</w:t>
      </w:r>
    </w:p>
    <w:p w:rsidR="00324ACC" w:rsidRDefault="00324ACC" w:rsidP="00324A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детском саду существует комнат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>«Страна БЕЗОПАСНОСТИ»-в которой дети по наглядности знакомятся с правилами движения и приобретают практические навыки</w:t>
      </w:r>
    </w:p>
    <w:p w:rsidR="00324ACC" w:rsidRDefault="00324ACC" w:rsidP="00324ACC">
      <w:pPr>
        <w:pStyle w:val="1"/>
        <w:rPr>
          <w:rStyle w:val="apple-converted-space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Интересной и эффективной формой работы стала организация подвижных игр, например, «БИ-БИ-КА», «Красный и зеленый», «Пешеходы и шофёры»  в которых у детей развивались внимание, зрительная память и навыки безопасного поведения на улице.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24ACC" w:rsidRDefault="00324ACC" w:rsidP="00324ACC">
      <w:pPr>
        <w:pStyle w:val="1"/>
      </w:pPr>
      <w:r>
        <w:rPr>
          <w:rFonts w:ascii="Times New Roman" w:hAnsi="Times New Roman" w:cs="Times New Roman"/>
          <w:sz w:val="28"/>
          <w:szCs w:val="28"/>
        </w:rPr>
        <w:t>В работе с родителями были организованы консультации по соблюдению правил дорожного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Проведено интервью-анкетирование .Оформлена папка-консультаций, где были затронуты темы: «Правильная дорога домой 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</w:p>
    <w:p w:rsidR="00324ACC" w:rsidRDefault="00324ACC" w:rsidP="00324AC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сад», «Дорожно-транспортные происшествия», «Направо и налево» и другие. Родители, совместно с детьми изготовили и организовали выставку работ «Уголок безопасности»</w:t>
      </w:r>
    </w:p>
    <w:p w:rsidR="00324ACC" w:rsidRDefault="00324ACC" w:rsidP="00324ACC"/>
    <w:p w:rsidR="00324ACC" w:rsidRDefault="00324ACC" w:rsidP="00324AC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ходе реализации проекта «Уроки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Светофорика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 предполагаемые результаты были достигнуты: мы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обогатили опыт детей создали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необходимые условий в ДОУ для предупреждения детского травматизма на дорогах, повысили компетентности родителей в обеспечении безопасной жизнедеятельности детей путем использования разных методов и приемов. Был изготовлен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пдд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 где собран богатый материал о безопасности, и  обобщён  опыт работы по данному проекту. </w:t>
      </w:r>
    </w:p>
    <w:p w:rsidR="00324ACC" w:rsidRDefault="00324ACC" w:rsidP="00324AC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период работы над проектом пополнился словарный запас детей. На протяжении всего проекта у детей сформировалось стремление к познанию объектов окружающего мира, научились делать простые выводы, устанавливать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следственные связи; дети стали уверенно отличать и называть правила дорожного движения, на улице. Просвещение родителей дало большой плюс в социальном воспитании детей группы.</w:t>
      </w:r>
    </w:p>
    <w:p w:rsidR="00324ACC" w:rsidRDefault="00324ACC" w:rsidP="00324AC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дальнейшем мы планируем продолжать работу в этом направлении.</w:t>
      </w:r>
    </w:p>
    <w:p w:rsidR="00324ACC" w:rsidRDefault="00324ACC" w:rsidP="00324ACC">
      <w:r>
        <w:rPr>
          <w:noProof/>
          <w:lang w:eastAsia="ru-RU"/>
        </w:rPr>
        <w:lastRenderedPageBreak/>
        <w:drawing>
          <wp:inline distT="0" distB="0" distL="0" distR="0">
            <wp:extent cx="6143625" cy="3914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8200" cy="4572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0225" cy="3133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tabs>
          <w:tab w:val="left" w:pos="2445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ЛЭПБУК</w:t>
      </w:r>
    </w:p>
    <w:p w:rsidR="00324ACC" w:rsidRDefault="00324ACC" w:rsidP="00324ACC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24ACC" w:rsidRDefault="00324ACC" w:rsidP="00324AC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0775" cy="4838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43625" cy="3305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rPr>
          <w:rFonts w:ascii="Times New Roman" w:hAnsi="Times New Roman" w:cs="Times New Roman"/>
          <w:sz w:val="28"/>
          <w:szCs w:val="28"/>
        </w:rPr>
      </w:pPr>
    </w:p>
    <w:p w:rsidR="00324ACC" w:rsidRDefault="00324ACC" w:rsidP="00324ACC"/>
    <w:p w:rsidR="00324ACC" w:rsidRDefault="00324ACC" w:rsidP="00324ACC"/>
    <w:p w:rsidR="00324ACC" w:rsidRDefault="00324ACC" w:rsidP="00324ACC">
      <w:pPr>
        <w:jc w:val="center"/>
      </w:pPr>
    </w:p>
    <w:p w:rsidR="00324ACC" w:rsidRDefault="00324ACC" w:rsidP="00324AC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05475" cy="4276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324ACC" w:rsidRDefault="00324ACC" w:rsidP="00324ACC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6153150" cy="820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CC" w:rsidRDefault="00324ACC" w:rsidP="00324ACC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«Светофор»</w:t>
      </w:r>
    </w:p>
    <w:sectPr w:rsidR="0032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CC"/>
    <w:rsid w:val="00197894"/>
    <w:rsid w:val="0032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324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324ACC"/>
    <w:pPr>
      <w:spacing w:after="0" w:line="240" w:lineRule="auto"/>
    </w:pPr>
  </w:style>
  <w:style w:type="character" w:customStyle="1" w:styleId="apple-converted-space">
    <w:name w:val="apple-converted-space"/>
    <w:basedOn w:val="a0"/>
    <w:qFormat/>
    <w:rsid w:val="00324ACC"/>
  </w:style>
  <w:style w:type="paragraph" w:styleId="a4">
    <w:name w:val="Balloon Text"/>
    <w:basedOn w:val="a"/>
    <w:link w:val="a5"/>
    <w:uiPriority w:val="99"/>
    <w:semiHidden/>
    <w:unhideWhenUsed/>
    <w:rsid w:val="00324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324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324ACC"/>
    <w:pPr>
      <w:spacing w:after="0" w:line="240" w:lineRule="auto"/>
    </w:pPr>
  </w:style>
  <w:style w:type="character" w:customStyle="1" w:styleId="apple-converted-space">
    <w:name w:val="apple-converted-space"/>
    <w:basedOn w:val="a0"/>
    <w:qFormat/>
    <w:rsid w:val="00324ACC"/>
  </w:style>
  <w:style w:type="paragraph" w:styleId="a4">
    <w:name w:val="Balloon Text"/>
    <w:basedOn w:val="a"/>
    <w:link w:val="a5"/>
    <w:uiPriority w:val="99"/>
    <w:semiHidden/>
    <w:unhideWhenUsed/>
    <w:rsid w:val="00324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2019-02-03T09:31:00Z</dcterms:created>
  <dcterms:modified xsi:type="dcterms:W3CDTF">2019-02-03T09:33:00Z</dcterms:modified>
</cp:coreProperties>
</file>