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301EFC" w:rsidRDefault="00626FD8" w:rsidP="00301EFC">
      <w:pPr>
        <w:jc w:val="center"/>
        <w:rPr>
          <w:rFonts w:ascii="Times New Roman" w:eastAsia="等线" w:hAnsi="Times New Roman" w:cs="Times New Roman"/>
          <w:b/>
          <w:sz w:val="32"/>
          <w:szCs w:val="32"/>
          <w:lang w:eastAsia="zh-CN"/>
        </w:rPr>
      </w:pPr>
      <w:r w:rsidRPr="007B6358">
        <w:rPr>
          <w:b/>
          <w:sz w:val="32"/>
          <w:szCs w:val="32"/>
        </w:rPr>
        <w:t>«</w:t>
      </w:r>
      <w:r w:rsidR="00301EFC" w:rsidRPr="00301EFC">
        <w:rPr>
          <w:rFonts w:ascii="Times New Roman" w:eastAsia="等线" w:hAnsi="Times New Roman" w:cs="Times New Roman"/>
          <w:b/>
          <w:sz w:val="32"/>
          <w:szCs w:val="32"/>
          <w:lang w:eastAsia="zh-CN"/>
        </w:rPr>
        <w:t>Учим детей жить безопасно</w:t>
      </w:r>
      <w:proofErr w:type="gramStart"/>
      <w:r w:rsidR="007B6358" w:rsidRPr="00301EFC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r w:rsidR="00E94CCB" w:rsidRPr="00301EFC">
        <w:rPr>
          <w:rFonts w:ascii="Times New Roman" w:hAnsi="Times New Roman" w:cs="Times New Roman"/>
          <w:b/>
          <w:bCs/>
          <w:sz w:val="32"/>
          <w:szCs w:val="32"/>
        </w:rPr>
        <w:t>»</w:t>
      </w:r>
      <w:proofErr w:type="gramEnd"/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96171B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Но</w:t>
      </w:r>
      <w:r w:rsidR="00626FD8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брь, 2021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1800B2" w:rsidRDefault="00301EFC" w:rsidP="00301EFC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301EFC">
        <w:rPr>
          <w:rFonts w:eastAsia="Times New Roman"/>
          <w:b/>
          <w:sz w:val="32"/>
          <w:szCs w:val="32"/>
        </w:rPr>
        <w:t>«Формирование основ безопасности жизнедеятельности у детей старшего дошкольного возраста».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Формула безопасности гласит: предвидеть опасность, при возможности избегать, при необходимости действовать.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Самые первые шаги в обучении детей вопросам безопасности мы осуществляем в дошкольном образовательном учреждении. Выбрав разные виды деятельности, учитываем то, что они будут в разной степени воздействовать на развитие разных сторон личности ребенка, а так же облегчит восприятие излагаемых проблем и знаний. Вооружая детей определенными знаниями, навыками, умениями, воспитывая определенные полезные привычки, среди которых определяющее значение имеет воспитание привычки к здоровому образу жизни, мы - педагоги делаем первые шаги в воспитании здорового ребенка.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Содержание знаний о безопасности жизнедеятельности отражено в образовательных программах, рекомендованных министерством образования и науки для реализации в дошкольных образовательных учреждениях. Таким образом, проблема создания условий для усвоения этих знаний детьми дошкольного возраста является одной из первостепенных в педагогической деятельности воспитателей ДОУ.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Очень важно сотрудничать с семьями воспитанников.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Практика показывает: многие родители сами не в ладах с этими правилами. Зачастую спички, лекарственные средства, иглы, ножницы, ножи и т. д. хранятся в доступных для детей местах. Они нередко имеют доступ к электронагревательным приборам, печам, газовым плитам.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Вопросы безопасности детей в детском саду и дома поднимаются и обсуждаются на родительских собраниях («Безопасность наших детей»).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Таким образом, родители, участвуя в процессе формирования знаний по ОБЖ, сами приобретают необходимые знания и начинают понимать свою ответственность перед детьми и за детей.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Трудами многих ученых созданы научные предпосылки для разработки средств и методов защиты от опасностей. В работе с детьми в нашей группе мы воспитываем привычку правильно 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пользоваться</w:t>
      </w: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предметами быта, учить обращаться с животными, кататься на велосипеде, объяснять, как надо вести себя во дворе, на улице и дома. Прививаем детям навыки поведения в ситуациях, чреватых получением травм, формируем у них представление о наиболее типичных, часто встречающихся ситуациях. Считаем необходимым создавать педагогические условия для ознакомления детей с различными видами опасностей.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 разработке системы работы придерживаемся следующих принципов: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lastRenderedPageBreak/>
        <w:t>Принцип полноты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Содержание занятий и других видов деятельности должно быть реализовано по всем разделам. Если какой-то раздел выпадет из раздела, то дети окажутся незащищенными от представленных в нем определенных источников опасности.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Принцип системности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Работа должна проводиться системно весь учебный год при гибком распределении видов деятельности в течение дня на каждом возрастном этапе.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Принцип наглядности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Принцип сезонности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 ознакомлении детей с природой учитывать местные условия.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Принцип возрастной </w:t>
      </w:r>
      <w:proofErr w:type="spellStart"/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адресованности</w:t>
      </w:r>
      <w:proofErr w:type="spellEnd"/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 работе с детьми разного возраста содержание обучения выстраивается последовательно, с соответствующим усложнением от группы к группе.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Принцип преемственности взаимодействия с ребенком в условиях ДОУ и семьи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Содержание работы по ОБЖ должно проводиться не только в ДОУ, но и в семье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Формы и методы работы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по обучению детей основам безопасности жизнедеятельности, используемые в работе: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--комплексные и интегрированные занятия («Службы 01,02,03 всегда на страже», «Опасные предметы дома», «Где работает огонь?», «Контакты с незнакомыми людьми дома»);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--практическое занятие «Дружба с дорожными знаками», Игровое занятие "Юный пожарный", «Чтобы не было беды», цель - обучить конкретным навыкам тушения начинающегося пожара и спасения себя от огня и дыма, познакомить детей с правилами пожарной безопасности дома и в детском саду;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--сюжетно-ролевые игры: 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«Семья»; «Путешествуем на машине»; «Принимаем гостей дома»;</w:t>
      </w:r>
      <w:proofErr w:type="gramEnd"/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--экскурсии в школу, в библиотеку, цель которых познакомить детей с уголком противопожарной безопасности, системой оповещения, средствами тушения пожара, эвакуационными путями, показать, что взрослые о них заботятся, предусмотрели необходимые действия на тот случай, если случится пожар и хотят их научить правильному поведению во время пожара;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--игры-соревнования, подвижные игры, дидактические игры, сделанные руками педагогов («Азбука пожарных», «Если возник пожар», «Огнеопасные предметы», цель научить детей среди опасных предметов находить те, которые очень часто являются причиной пожара.</w:t>
      </w: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«Причины пожаров», цель игры - закрепить знание основных причин пожара) и фабричные; сюжетно-ролевые («Семья», «Юные пожарные», «Спортивно-пожарная эстафета»;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--беседы («Наши верные друзья» (о здоровье, «Ядовитые растения», «Открытое окно, балкон как источник опасности», «Огонь добрый - огонь злой».</w:t>
      </w: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«Эта спичка – невеличка»,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«В жизни всегда есть место подвигу», цель - рассказать детям о людях, которые рискуя своей жизнью, спасают других, вытаскивают из огня и дыма; «Что может испортить новогодний праздник?»);</w:t>
      </w:r>
      <w:proofErr w:type="gramEnd"/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--знакомство с художественной литературой (К. И. Чуковского «Путаница»; сказки «Как человек подружился с огнём»,», «Как огонь воду замуж взял»; С. Я. Маршак «Пожар», «Рассказ о неизвестном герое», «Кошкин дом»; Л. Н. Толстой «Пожарные собаки»; Б. Жидков «Пожар»);</w:t>
      </w:r>
      <w:proofErr w:type="gramEnd"/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--продуктивные виды деятельности. Рисование: «Вот эта улица вот этот дом»; «С дымом мешается облако 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пыли</w:t>
      </w: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мчатся пожарные автомобили»; «Бытовая техника»; «Кошкин дом»;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--конструирование: «Пожарная машина»; «Наша улица». Аппликация: «Пешеходный переход»; «Кошкин дом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»;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--моделирование и анализ заданных ситуаций; («Пожар дома», «Мама ушла в магазин, мы остались одни…»; «Как бы ты поступил»);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познавательные викторины «Мы знаем правила безопасности»;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--развлечения: инсценировки сказок: «Кошкин дом»; «Пожар в лесу»; «Красный, жёлтый, зелёный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»;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--экскурсии: «Пешеходный переход» (</w:t>
      </w:r>
      <w:proofErr w:type="gramStart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целевая</w:t>
      </w:r>
      <w:proofErr w:type="gramEnd"/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); «Посещение кухни детского сада» (целевая).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Весь материал носит познавательный, информационный и обучающий характер и помогает формированию основ безопасности жизнедеятельности у детей дошкольного возраста через решение проблемных ситуаций, через художественное слово и игру.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Изучив литературу, выделили ряд опасностей, связанных с местом пребывания человека: опасности дома, опасности на дороге и улице, опасности на природе и опасности в общении с незнакомыми людьми. Рассмотрим их.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Опасности дома.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Как показывает статистика, большинство несчастных случаев происходит дома. Наш дом, до отказа заполненный различной бытовой техникой и химией, часто представляет мину замедленного действия. К повреждениям, которые ребенок получает в результате несчастных случаев в квартире, относятся: ушибы, ссадины, царапины, растяжения. Вывихи, ожоги. Повреждения инородными телами (проглатывание, вдыхание, введение в нос, глаза, уши и т. д.).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Опасности на улице.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Одной из серьезнейших проблем любого населённого пункта является дорожно-транспортный травматизм. До настоящего времени снизить его уровень не удается. Как показывает анализ происшествий с детьми, проведенный Госавтоинспекцией, травмы происходят по неосторожности детей, из-за несоблюдения или незнания правил дорожного движения. Самыми распространенными ошибками, которые совершают дети, являются: неожиданный выход на проезжую часть в неустановленном месте, выход из-за стоящего транспорта, неподчинения сигналам светофора, нарушение правил езды на велосипедах и т. д. обеспеченность безопасность детей на дорогах зависит от взрослых, от низкого уровня их культуры поведения. А цена этому - детская жизнь.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Опасности в природе.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 природным опасностям относятся стихийные явления, которые представляют непосредственную угрозу для жизни и здоровья людей, например ураганы, наводнения; экстремальные ситуации; растения, животные, грибы и другие явления и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объекты. Некоторые природные опасности нарушают или затрудняют нормальное функционирование систем и органов человека. К таким опасностям относятся туман, гололед, жара, барометрическое давление, излучения, холод и др.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Опасности контактов с незнакомыми людьми. </w:t>
      </w: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Количество насильственных преступлений в отношении детей, часто заканчивающихся трагически, не снижается.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Маленький ребенок, не задумываясь о последствиях, принимает предложение или соглашается помочь.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Познавательные стихи из программы А. Усачева, А. Березина «Школа безопасности» дети запоминали очень быстро: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«Не пускайте дядю в дом,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Если дядя незнаком,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И не открывайте тете,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Если мама на работе…»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В стихотворной форме дети легко запоминают и правила поведения: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«Чтоб тебя не обокрали,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Не схватили, не украли,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Незнакомцам ты не верь,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Закрывай покрепче дверь!»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«Если кто-то лезет в дом,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Пробивая двери лбом,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Двери держатся едва –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Поскорей звони 02!»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«Опасные угощения» -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Надо помнить: такая еда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Принесет вам немало вреда!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Часто дети думают, что опасности подстерегают только героев сказки, и вместе с детьми разыгрываем опасные ситуации: «Взрослый предлагает ребенку пойти с ним куда-нибудь, обещая что-то…», «Взрослый предлагает сесть в машину и покататься», «Взрослый угощает ребенка чем-то вкусным». А также разыгрываем ситуации проблемно–поискового характера: «Похитители и находчивые дети», «Куда бежать, если за тобой гонятся», «Если постучался чужой», «Если позвонил незнакомец, когда ты дома один», «Умей вызвать помощь». Помогают усвоить цели и задачи блока «Личная безопасность» и приобрести навыки поведения личной безопасности.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Результаты работы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--У детей вырос устойчивый интерес к занятиям по ОБЖ.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--Пополнился опыт безопасного поведения.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--Проявляется самостоятельность, ответственность и осознанное отношение к правилам и нормам безопасного поведения в различных сложных ситуациях в быту и на улице.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--Пополнился словарный запас. </w:t>
      </w:r>
    </w:p>
    <w:p w:rsidR="00301EFC" w:rsidRPr="00301EFC" w:rsidRDefault="00301EFC" w:rsidP="00301EF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01EFC">
        <w:rPr>
          <w:rFonts w:ascii="Times New Roman" w:eastAsiaTheme="minorEastAsia" w:hAnsi="Times New Roman" w:cs="Times New Roman"/>
          <w:sz w:val="24"/>
          <w:szCs w:val="24"/>
          <w:lang w:eastAsia="zh-CN"/>
        </w:rPr>
        <w:t>--Наладился тесный контакт с родителями.</w:t>
      </w:r>
    </w:p>
    <w:p w:rsidR="00301EFC" w:rsidRPr="00301EFC" w:rsidRDefault="00301EFC" w:rsidP="00301EF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301EFC" w:rsidRPr="00301EFC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1800B2"/>
    <w:rsid w:val="001D35F1"/>
    <w:rsid w:val="00301EFC"/>
    <w:rsid w:val="004470BF"/>
    <w:rsid w:val="004E1327"/>
    <w:rsid w:val="00536ED4"/>
    <w:rsid w:val="00553F57"/>
    <w:rsid w:val="00626FD8"/>
    <w:rsid w:val="006459DC"/>
    <w:rsid w:val="00671AE3"/>
    <w:rsid w:val="006D0D35"/>
    <w:rsid w:val="007B6358"/>
    <w:rsid w:val="00903231"/>
    <w:rsid w:val="0096171B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DF5948"/>
    <w:rsid w:val="00E94CCB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16</cp:revision>
  <dcterms:created xsi:type="dcterms:W3CDTF">2022-02-09T16:06:00Z</dcterms:created>
  <dcterms:modified xsi:type="dcterms:W3CDTF">2022-02-10T14:52:00Z</dcterms:modified>
</cp:coreProperties>
</file>